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617481" w:rsidRDefault="00127F87" w:rsidP="00970135">
      <w:pPr>
        <w:pStyle w:val="Zhlav"/>
        <w:tabs>
          <w:tab w:val="left" w:pos="284"/>
          <w:tab w:val="center" w:pos="5244"/>
        </w:tabs>
        <w:spacing w:after="120"/>
        <w:jc w:val="center"/>
        <w:rPr>
          <w:b/>
          <w:bCs/>
          <w:smallCaps/>
          <w:spacing w:val="30"/>
          <w:sz w:val="40"/>
          <w:szCs w:val="40"/>
        </w:rPr>
      </w:pPr>
      <w:r w:rsidRPr="00617481">
        <w:rPr>
          <w:b/>
          <w:bCs/>
          <w:smallCaps/>
          <w:spacing w:val="30"/>
          <w:sz w:val="40"/>
          <w:szCs w:val="40"/>
        </w:rPr>
        <w:t>Smlouva o dílo</w:t>
      </w:r>
    </w:p>
    <w:p w:rsidR="00127F87" w:rsidRPr="000A7553" w:rsidRDefault="00617481" w:rsidP="003E5AFF">
      <w:pPr>
        <w:pStyle w:val="Zhlav"/>
        <w:spacing w:after="120"/>
        <w:jc w:val="center"/>
        <w:rPr>
          <w:b/>
          <w:bCs/>
          <w:color w:val="FF0000"/>
          <w:sz w:val="21"/>
          <w:szCs w:val="21"/>
        </w:rPr>
      </w:pPr>
      <w:r w:rsidRPr="00617481">
        <w:rPr>
          <w:b/>
          <w:bCs/>
          <w:smallCaps/>
          <w:spacing w:val="30"/>
          <w:sz w:val="36"/>
          <w:szCs w:val="36"/>
          <w:lang w:val="en-US"/>
        </w:rPr>
        <w:t>II/418, III/4183 SOKOLNICE</w:t>
      </w:r>
      <w:r w:rsidRPr="00617481">
        <w:rPr>
          <w:b/>
          <w:bCs/>
          <w:smallCaps/>
          <w:spacing w:val="30"/>
          <w:sz w:val="36"/>
          <w:szCs w:val="36"/>
          <w:lang w:val="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970135" w:rsidRDefault="00630DA0" w:rsidP="00617481">
      <w:pPr>
        <w:numPr>
          <w:ilvl w:val="2"/>
          <w:numId w:val="10"/>
        </w:numPr>
        <w:tabs>
          <w:tab w:val="left" w:pos="1080"/>
        </w:tabs>
        <w:ind w:hanging="1309"/>
        <w:jc w:val="both"/>
        <w:rPr>
          <w:bCs/>
          <w:sz w:val="21"/>
          <w:szCs w:val="21"/>
        </w:rPr>
      </w:pPr>
      <w:r w:rsidRPr="00970135">
        <w:rPr>
          <w:sz w:val="21"/>
          <w:szCs w:val="21"/>
        </w:rPr>
        <w:t xml:space="preserve">stavba </w:t>
      </w:r>
      <w:r w:rsidR="008459C3" w:rsidRPr="00970135">
        <w:rPr>
          <w:sz w:val="21"/>
          <w:szCs w:val="21"/>
        </w:rPr>
        <w:t>„</w:t>
      </w:r>
      <w:r w:rsidR="00617481" w:rsidRPr="00617481">
        <w:rPr>
          <w:bCs/>
          <w:sz w:val="21"/>
          <w:szCs w:val="21"/>
        </w:rPr>
        <w:t>II/418, III/4183 SOKOLNICE</w:t>
      </w:r>
      <w:r w:rsidR="008459C3" w:rsidRPr="00970135">
        <w:rPr>
          <w:sz w:val="21"/>
          <w:szCs w:val="21"/>
        </w:rPr>
        <w:t>“</w:t>
      </w:r>
      <w:r w:rsidR="003E5AFF" w:rsidRPr="00970135">
        <w:rPr>
          <w:sz w:val="21"/>
          <w:szCs w:val="21"/>
        </w:rPr>
        <w:t xml:space="preserve"> </w:t>
      </w:r>
      <w:r w:rsidRPr="00970135">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617481" w:rsidP="00F54B3E">
      <w:pPr>
        <w:numPr>
          <w:ilvl w:val="2"/>
          <w:numId w:val="10"/>
        </w:numPr>
        <w:tabs>
          <w:tab w:val="left" w:pos="1080"/>
        </w:tabs>
        <w:ind w:left="1077"/>
        <w:jc w:val="both"/>
        <w:rPr>
          <w:sz w:val="21"/>
          <w:szCs w:val="21"/>
        </w:rPr>
      </w:pPr>
      <w:r>
        <w:rPr>
          <w:sz w:val="21"/>
          <w:szCs w:val="21"/>
        </w:rPr>
        <w:t>geodetického zaměření stavby.</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870FC9"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 xml:space="preserve">li způsobilé ke svému účelu použití. Dílo je provedeno včas, jsou-li všechny jeho části dle této smlouvy jako úplné </w:t>
      </w:r>
      <w:r w:rsidR="00D1326D" w:rsidRPr="00870FC9">
        <w:rPr>
          <w:sz w:val="21"/>
          <w:szCs w:val="21"/>
        </w:rPr>
        <w:t>a bezvadné a ve lhůtách touto smlouvou sjednaných předány objednateli.</w:t>
      </w:r>
    </w:p>
    <w:p w:rsidR="004C72C0" w:rsidRPr="00870FC9" w:rsidRDefault="004C72C0" w:rsidP="000B5882">
      <w:pPr>
        <w:numPr>
          <w:ilvl w:val="6"/>
          <w:numId w:val="4"/>
        </w:numPr>
        <w:tabs>
          <w:tab w:val="clear" w:pos="360"/>
          <w:tab w:val="num" w:pos="540"/>
        </w:tabs>
        <w:spacing w:before="120" w:after="120"/>
        <w:ind w:left="539" w:hanging="539"/>
        <w:jc w:val="both"/>
        <w:rPr>
          <w:sz w:val="21"/>
          <w:szCs w:val="21"/>
        </w:rPr>
      </w:pPr>
      <w:r w:rsidRPr="00870FC9">
        <w:rPr>
          <w:sz w:val="21"/>
          <w:szCs w:val="21"/>
        </w:rPr>
        <w:t>Místo plnění je určeno projektovou dokumentací jako prostor staveniště. Tam, kde to povaha plnění umožňuje, může být místem plnění i pracoviš</w:t>
      </w:r>
      <w:r w:rsidR="007079EC">
        <w:rPr>
          <w:sz w:val="21"/>
          <w:szCs w:val="21"/>
        </w:rPr>
        <w:t xml:space="preserve">tě objednatele: </w:t>
      </w:r>
      <w:r w:rsidRPr="00870FC9">
        <w:rPr>
          <w:sz w:val="21"/>
          <w:szCs w:val="21"/>
        </w:rPr>
        <w:t xml:space="preserve">oblast </w:t>
      </w:r>
      <w:r w:rsidR="00870FC9" w:rsidRPr="00870FC9">
        <w:rPr>
          <w:sz w:val="21"/>
          <w:szCs w:val="21"/>
        </w:rPr>
        <w:t>Střed</w:t>
      </w:r>
      <w:r w:rsidRPr="00870FC9">
        <w:rPr>
          <w:sz w:val="21"/>
          <w:szCs w:val="21"/>
        </w:rPr>
        <w:t xml:space="preserve">, </w:t>
      </w:r>
      <w:r w:rsidR="00870FC9" w:rsidRPr="00870FC9">
        <w:rPr>
          <w:sz w:val="21"/>
          <w:szCs w:val="21"/>
        </w:rPr>
        <w:t>Ořechovská 35</w:t>
      </w:r>
      <w:r w:rsidRPr="00870FC9">
        <w:rPr>
          <w:sz w:val="21"/>
          <w:szCs w:val="21"/>
        </w:rPr>
        <w:t>,</w:t>
      </w:r>
      <w:r w:rsidR="00870FC9" w:rsidRPr="00870FC9">
        <w:rPr>
          <w:sz w:val="21"/>
          <w:szCs w:val="21"/>
        </w:rPr>
        <w:t xml:space="preserve"> 619 00 Brn</w:t>
      </w:r>
      <w:r w:rsidRPr="00870FC9">
        <w:rPr>
          <w:sz w:val="21"/>
          <w:szCs w:val="21"/>
        </w:rPr>
        <w:t>o</w:t>
      </w:r>
      <w:r w:rsidR="00870FC9" w:rsidRPr="00870FC9">
        <w:rPr>
          <w:sz w:val="21"/>
          <w:szCs w:val="21"/>
        </w:rPr>
        <w:t>.</w:t>
      </w:r>
      <w:r w:rsidRPr="00870FC9" w:rsidDel="00DB5A2D">
        <w:rPr>
          <w:sz w:val="21"/>
          <w:szCs w:val="21"/>
        </w:rPr>
        <w:t xml:space="preserve"> </w:t>
      </w:r>
    </w:p>
    <w:p w:rsidR="00A564E1" w:rsidRPr="00870FC9"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FD1D35" w:rsidRDefault="00E101FE" w:rsidP="00E101FE">
      <w:pPr>
        <w:pStyle w:val="Odstavecseseznamem"/>
        <w:keepNext/>
        <w:keepLines/>
        <w:tabs>
          <w:tab w:val="left" w:pos="567"/>
        </w:tabs>
        <w:spacing w:before="120" w:after="120"/>
        <w:ind w:left="1080"/>
        <w:rPr>
          <w:b/>
          <w:smallCaps/>
          <w:spacing w:val="20"/>
          <w:sz w:val="21"/>
          <w:szCs w:val="21"/>
        </w:rPr>
      </w:pPr>
    </w:p>
    <w:p w:rsidR="007079EC" w:rsidRDefault="007079EC" w:rsidP="00555220">
      <w:pPr>
        <w:pStyle w:val="Odstavecseseznamem"/>
        <w:numPr>
          <w:ilvl w:val="0"/>
          <w:numId w:val="32"/>
        </w:numPr>
        <w:tabs>
          <w:tab w:val="clear" w:pos="360"/>
          <w:tab w:val="left" w:pos="567"/>
        </w:tabs>
        <w:suppressAutoHyphens/>
        <w:spacing w:after="120"/>
        <w:ind w:left="567" w:hanging="567"/>
        <w:jc w:val="both"/>
        <w:rPr>
          <w:sz w:val="21"/>
          <w:szCs w:val="21"/>
        </w:rPr>
      </w:pPr>
      <w:r w:rsidRPr="000477D8">
        <w:rPr>
          <w:sz w:val="21"/>
          <w:szCs w:val="21"/>
        </w:rPr>
        <w:t>Předmětem stavby je oprava povrchu vozovky sil. II/418 a III/4183 v obci Sokolnice v celkové délce 245 m. Předmětný úsek opravované sil. II/418 začíná dopravn</w:t>
      </w:r>
      <w:r>
        <w:rPr>
          <w:sz w:val="21"/>
          <w:szCs w:val="21"/>
        </w:rPr>
        <w:t xml:space="preserve">í značkou začátek obce a končí </w:t>
      </w:r>
      <w:r w:rsidRPr="000477D8">
        <w:rPr>
          <w:sz w:val="21"/>
          <w:szCs w:val="21"/>
        </w:rPr>
        <w:t xml:space="preserve">cca 20 m za křižovatkou se sil. III/4183 (km 1,640-1,805). Druhý úsek sil. III/4183 začíná od křižovatky se sil. II/418 na ul. Kobylnická a končí cca 10 m za ul. K Cukrovaru (km 0,000-0,080).  Součástí stavby je i realizace nového přechodu pro pěší na ul. Kaštanové v km 1,670 sil. II/418 a místa pro přecházení na ul. Kobylnické v km 2,835 sil. III/4183 v obci Sokolnice vč. jejich nasvětlení ze sítě VO. </w:t>
      </w:r>
      <w:r>
        <w:rPr>
          <w:sz w:val="21"/>
          <w:szCs w:val="21"/>
        </w:rPr>
        <w:t xml:space="preserve"> </w:t>
      </w:r>
      <w:r w:rsidRPr="000477D8">
        <w:rPr>
          <w:sz w:val="21"/>
          <w:szCs w:val="21"/>
        </w:rPr>
        <w:t>Oprava komunikace bude spočívat ve vyfrézování stávajících živičných vrstev a pokládky nového dvouvrstvého krytu s lokálními sanacemi (niveleta vozovky zůstane zachována), odebrání krajnic a výměny silničních obrubníků, obnovení funkčnosti odvodnění a přilehlých příkopů a obnovení svislého i vodorovného DZ.</w:t>
      </w:r>
    </w:p>
    <w:p w:rsidR="007079EC" w:rsidRPr="000477D8" w:rsidRDefault="007079EC" w:rsidP="007079EC">
      <w:pPr>
        <w:pStyle w:val="Odstavecseseznamem"/>
        <w:tabs>
          <w:tab w:val="left" w:pos="567"/>
        </w:tabs>
        <w:suppressAutoHyphens/>
        <w:spacing w:after="120"/>
        <w:ind w:left="567"/>
        <w:jc w:val="both"/>
        <w:rPr>
          <w:sz w:val="21"/>
          <w:szCs w:val="21"/>
        </w:rPr>
      </w:pPr>
    </w:p>
    <w:p w:rsidR="00EC22C4" w:rsidRPr="00970135" w:rsidRDefault="00EC22C4" w:rsidP="00555220">
      <w:pPr>
        <w:pStyle w:val="Odstavecseseznamem"/>
        <w:numPr>
          <w:ilvl w:val="3"/>
          <w:numId w:val="33"/>
        </w:numPr>
        <w:tabs>
          <w:tab w:val="left" w:pos="539"/>
        </w:tabs>
        <w:spacing w:after="120"/>
        <w:ind w:hanging="2880"/>
        <w:contextualSpacing w:val="0"/>
        <w:jc w:val="both"/>
        <w:rPr>
          <w:sz w:val="21"/>
          <w:szCs w:val="21"/>
        </w:rPr>
      </w:pPr>
      <w:r w:rsidRPr="00970135">
        <w:rPr>
          <w:sz w:val="21"/>
          <w:szCs w:val="21"/>
        </w:rPr>
        <w:t xml:space="preserve">Předmětem </w:t>
      </w:r>
      <w:r w:rsidR="0089570F" w:rsidRPr="00970135">
        <w:rPr>
          <w:sz w:val="21"/>
          <w:szCs w:val="21"/>
        </w:rPr>
        <w:t xml:space="preserve">plnění z </w:t>
      </w:r>
      <w:r w:rsidRPr="00970135">
        <w:rPr>
          <w:sz w:val="21"/>
          <w:szCs w:val="21"/>
        </w:rPr>
        <w:t>této smlouvy jsou objekty:</w:t>
      </w:r>
    </w:p>
    <w:p w:rsidR="00617481" w:rsidRDefault="00970135" w:rsidP="00970135">
      <w:pPr>
        <w:pStyle w:val="Odstavecseseznamem"/>
        <w:tabs>
          <w:tab w:val="left" w:pos="539"/>
        </w:tabs>
        <w:spacing w:after="120"/>
        <w:ind w:left="539"/>
        <w:jc w:val="both"/>
        <w:rPr>
          <w:sz w:val="21"/>
          <w:szCs w:val="21"/>
        </w:rPr>
      </w:pPr>
      <w:r w:rsidRPr="00970135">
        <w:rPr>
          <w:sz w:val="21"/>
          <w:szCs w:val="21"/>
        </w:rPr>
        <w:t xml:space="preserve">SO 101 </w:t>
      </w:r>
      <w:r w:rsidR="00617481" w:rsidRPr="00617481">
        <w:rPr>
          <w:sz w:val="21"/>
          <w:szCs w:val="21"/>
        </w:rPr>
        <w:t xml:space="preserve">Oprava vozovky sil. II/418 a sil. III/4183 </w:t>
      </w:r>
    </w:p>
    <w:p w:rsidR="00970135" w:rsidRPr="00FD1D35" w:rsidRDefault="00970135" w:rsidP="00970135">
      <w:pPr>
        <w:pStyle w:val="Odstavecseseznamem"/>
        <w:tabs>
          <w:tab w:val="left" w:pos="539"/>
        </w:tabs>
        <w:spacing w:after="120"/>
        <w:ind w:left="539"/>
        <w:jc w:val="both"/>
        <w:rPr>
          <w:sz w:val="21"/>
          <w:szCs w:val="21"/>
        </w:rPr>
      </w:pPr>
    </w:p>
    <w:p w:rsidR="00A94454" w:rsidRDefault="00A94454" w:rsidP="001C23D8">
      <w:pPr>
        <w:pStyle w:val="Odstavecseseznamem"/>
        <w:tabs>
          <w:tab w:val="left" w:pos="539"/>
        </w:tabs>
        <w:spacing w:after="120"/>
        <w:ind w:left="539"/>
        <w:jc w:val="both"/>
        <w:rPr>
          <w:sz w:val="21"/>
          <w:szCs w:val="21"/>
        </w:rPr>
      </w:pPr>
      <w:r>
        <w:rPr>
          <w:sz w:val="21"/>
          <w:szCs w:val="21"/>
        </w:rPr>
        <w:t>Předmětem plnění dle této smlouvy nejsou stavební objekty, jejichž investorem j</w:t>
      </w:r>
      <w:r w:rsidR="00617481">
        <w:rPr>
          <w:sz w:val="21"/>
          <w:szCs w:val="21"/>
        </w:rPr>
        <w:t>e obec Sokoln</w:t>
      </w:r>
      <w:r w:rsidR="00970135">
        <w:rPr>
          <w:sz w:val="21"/>
          <w:szCs w:val="21"/>
        </w:rPr>
        <w:t xml:space="preserve">ice: SO </w:t>
      </w:r>
      <w:r>
        <w:rPr>
          <w:sz w:val="21"/>
          <w:szCs w:val="21"/>
        </w:rPr>
        <w:t>1</w:t>
      </w:r>
      <w:r w:rsidR="00617481">
        <w:rPr>
          <w:sz w:val="21"/>
          <w:szCs w:val="21"/>
        </w:rPr>
        <w:t>36</w:t>
      </w:r>
      <w:r w:rsidR="00970135">
        <w:rPr>
          <w:sz w:val="21"/>
          <w:szCs w:val="21"/>
        </w:rPr>
        <w:t xml:space="preserve">, SO </w:t>
      </w:r>
      <w:r w:rsidR="00617481">
        <w:rPr>
          <w:sz w:val="21"/>
          <w:szCs w:val="21"/>
        </w:rPr>
        <w:t>137</w:t>
      </w:r>
      <w:r w:rsidR="00970135">
        <w:rPr>
          <w:sz w:val="21"/>
          <w:szCs w:val="21"/>
        </w:rPr>
        <w:t>, SO 4</w:t>
      </w:r>
      <w:r w:rsidR="00617481">
        <w:rPr>
          <w:sz w:val="21"/>
          <w:szCs w:val="21"/>
        </w:rPr>
        <w:t>32 a  SO 433.</w:t>
      </w:r>
    </w:p>
    <w:p w:rsidR="002E482E" w:rsidRPr="00883BDA" w:rsidRDefault="002E482E" w:rsidP="001C23D8">
      <w:pPr>
        <w:pStyle w:val="Odstavecseseznamem"/>
        <w:tabs>
          <w:tab w:val="left" w:pos="539"/>
        </w:tabs>
        <w:spacing w:after="120"/>
        <w:ind w:left="539"/>
        <w:jc w:val="both"/>
        <w:rPr>
          <w:sz w:val="16"/>
          <w:szCs w:val="16"/>
        </w:rPr>
      </w:pPr>
    </w:p>
    <w:p w:rsidR="00630DA0" w:rsidRPr="00766640" w:rsidRDefault="00630DA0" w:rsidP="00555220">
      <w:pPr>
        <w:pStyle w:val="Odstavecseseznamem"/>
        <w:numPr>
          <w:ilvl w:val="3"/>
          <w:numId w:val="33"/>
        </w:numPr>
        <w:tabs>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Default="00630DA0" w:rsidP="00555220">
      <w:pPr>
        <w:numPr>
          <w:ilvl w:val="2"/>
          <w:numId w:val="11"/>
        </w:numPr>
        <w:tabs>
          <w:tab w:val="left" w:pos="1080"/>
        </w:tabs>
        <w:ind w:left="1076"/>
        <w:jc w:val="both"/>
        <w:rPr>
          <w:sz w:val="21"/>
          <w:szCs w:val="21"/>
        </w:rPr>
      </w:pPr>
      <w:r w:rsidRPr="00766640">
        <w:rPr>
          <w:sz w:val="21"/>
          <w:szCs w:val="21"/>
        </w:rPr>
        <w:t>soupis prací;</w:t>
      </w:r>
    </w:p>
    <w:p w:rsidR="007079EC" w:rsidRDefault="007079EC" w:rsidP="00555220">
      <w:pPr>
        <w:numPr>
          <w:ilvl w:val="2"/>
          <w:numId w:val="11"/>
        </w:numPr>
        <w:tabs>
          <w:tab w:val="left" w:pos="1080"/>
        </w:tabs>
        <w:ind w:left="1076"/>
        <w:jc w:val="both"/>
        <w:rPr>
          <w:sz w:val="21"/>
          <w:szCs w:val="21"/>
        </w:rPr>
      </w:pPr>
      <w:r w:rsidRPr="007079EC">
        <w:rPr>
          <w:sz w:val="21"/>
          <w:szCs w:val="21"/>
        </w:rPr>
        <w:t>projektová dokumentace ve stupni PDPS „Sokolnice přechody ulice Kaštanová, Kobylnická“ zpracovaná společností: VIAPONT s.r.o., Vodní 13, 602 00 Brno, IČO: 46995447, zpracováno: 0</w:t>
      </w:r>
      <w:r w:rsidR="00887B83">
        <w:rPr>
          <w:sz w:val="21"/>
          <w:szCs w:val="21"/>
        </w:rPr>
        <w:t>6</w:t>
      </w:r>
      <w:r w:rsidRPr="007079EC">
        <w:rPr>
          <w:sz w:val="21"/>
          <w:szCs w:val="21"/>
        </w:rPr>
        <w:t>/</w:t>
      </w:r>
      <w:proofErr w:type="gramStart"/>
      <w:r w:rsidRPr="007079EC">
        <w:rPr>
          <w:sz w:val="21"/>
          <w:szCs w:val="21"/>
        </w:rPr>
        <w:t>2024  (</w:t>
      </w:r>
      <w:proofErr w:type="gramEnd"/>
      <w:r w:rsidRPr="007079EC">
        <w:rPr>
          <w:sz w:val="21"/>
          <w:szCs w:val="21"/>
        </w:rPr>
        <w:t>dále jen „projektová dokumentace“);</w:t>
      </w:r>
    </w:p>
    <w:p w:rsidR="007079EC" w:rsidRPr="0077479C" w:rsidRDefault="007079EC" w:rsidP="00555220">
      <w:pPr>
        <w:numPr>
          <w:ilvl w:val="2"/>
          <w:numId w:val="11"/>
        </w:numPr>
        <w:tabs>
          <w:tab w:val="clear" w:pos="2160"/>
          <w:tab w:val="left" w:pos="1080"/>
          <w:tab w:val="num" w:pos="1134"/>
        </w:tabs>
        <w:ind w:left="1134" w:hanging="283"/>
        <w:jc w:val="both"/>
        <w:rPr>
          <w:sz w:val="21"/>
          <w:szCs w:val="21"/>
        </w:rPr>
      </w:pPr>
      <w:r>
        <w:rPr>
          <w:sz w:val="21"/>
          <w:szCs w:val="21"/>
        </w:rPr>
        <w:t>s</w:t>
      </w:r>
      <w:r w:rsidRPr="0077479C">
        <w:rPr>
          <w:sz w:val="21"/>
          <w:szCs w:val="21"/>
        </w:rPr>
        <w:t>tavební p</w:t>
      </w:r>
      <w:r>
        <w:rPr>
          <w:sz w:val="21"/>
          <w:szCs w:val="21"/>
        </w:rPr>
        <w:t>ovolení, vydal Městský úřad Šlapanice, odbor dopravy č.j. SPL-OV</w:t>
      </w:r>
      <w:r w:rsidRPr="0077479C">
        <w:rPr>
          <w:sz w:val="21"/>
          <w:szCs w:val="21"/>
        </w:rPr>
        <w:t>/</w:t>
      </w:r>
      <w:r>
        <w:rPr>
          <w:sz w:val="21"/>
          <w:szCs w:val="21"/>
        </w:rPr>
        <w:t>98402-22</w:t>
      </w:r>
      <w:r w:rsidRPr="0077479C">
        <w:rPr>
          <w:sz w:val="21"/>
          <w:szCs w:val="21"/>
        </w:rPr>
        <w:t>/</w:t>
      </w:r>
      <w:r>
        <w:rPr>
          <w:sz w:val="21"/>
          <w:szCs w:val="21"/>
        </w:rPr>
        <w:t>SVP ze</w:t>
      </w:r>
      <w:r w:rsidRPr="0077479C">
        <w:rPr>
          <w:sz w:val="21"/>
          <w:szCs w:val="21"/>
        </w:rPr>
        <w:t xml:space="preserve"> dne 2</w:t>
      </w:r>
      <w:r>
        <w:rPr>
          <w:sz w:val="21"/>
          <w:szCs w:val="21"/>
        </w:rPr>
        <w:t>2.05</w:t>
      </w:r>
      <w:r w:rsidRPr="0077479C">
        <w:rPr>
          <w:sz w:val="21"/>
          <w:szCs w:val="21"/>
        </w:rPr>
        <w:t>.202</w:t>
      </w:r>
      <w:r>
        <w:rPr>
          <w:sz w:val="21"/>
          <w:szCs w:val="21"/>
        </w:rPr>
        <w:t>3</w:t>
      </w:r>
      <w:r w:rsidRPr="0077479C">
        <w:rPr>
          <w:sz w:val="21"/>
          <w:szCs w:val="21"/>
        </w:rPr>
        <w:t>;</w:t>
      </w:r>
    </w:p>
    <w:p w:rsidR="00630DA0" w:rsidRDefault="00630DA0" w:rsidP="00555220">
      <w:pPr>
        <w:numPr>
          <w:ilvl w:val="2"/>
          <w:numId w:val="11"/>
        </w:numPr>
        <w:tabs>
          <w:tab w:val="left" w:pos="1080"/>
        </w:tabs>
        <w:ind w:left="1076"/>
        <w:jc w:val="both"/>
        <w:rPr>
          <w:sz w:val="21"/>
          <w:szCs w:val="21"/>
        </w:rPr>
      </w:pPr>
      <w:r w:rsidRPr="007079EC">
        <w:rPr>
          <w:sz w:val="21"/>
          <w:szCs w:val="21"/>
        </w:rPr>
        <w:t>technické normy vztahující se k materiálům a činnostem prováděných na základě této smlouvy;</w:t>
      </w:r>
    </w:p>
    <w:p w:rsidR="00630DA0" w:rsidRPr="007079EC" w:rsidRDefault="00630DA0" w:rsidP="00555220">
      <w:pPr>
        <w:numPr>
          <w:ilvl w:val="2"/>
          <w:numId w:val="11"/>
        </w:numPr>
        <w:tabs>
          <w:tab w:val="left" w:pos="1080"/>
        </w:tabs>
        <w:ind w:left="1076"/>
        <w:jc w:val="both"/>
        <w:rPr>
          <w:sz w:val="21"/>
          <w:szCs w:val="21"/>
        </w:rPr>
      </w:pPr>
      <w:r w:rsidRPr="007079EC">
        <w:rPr>
          <w:sz w:val="21"/>
          <w:szCs w:val="21"/>
        </w:rPr>
        <w:t>technické kvalitativní podmínky staveb pozemních komunikací, vydané Ministerstvem dopravy ve znění účinném ke dni uzavření smlouvy.</w:t>
      </w:r>
    </w:p>
    <w:p w:rsidR="00630DA0" w:rsidRPr="00766640" w:rsidRDefault="00630DA0" w:rsidP="00555220">
      <w:pPr>
        <w:pStyle w:val="Odstavecseseznamem"/>
        <w:numPr>
          <w:ilvl w:val="3"/>
          <w:numId w:val="33"/>
        </w:numPr>
        <w:tabs>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555220">
      <w:pPr>
        <w:pStyle w:val="Odstavecseseznamem"/>
        <w:numPr>
          <w:ilvl w:val="3"/>
          <w:numId w:val="33"/>
        </w:numPr>
        <w:tabs>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630DA0" w:rsidRPr="00766640" w:rsidRDefault="007044C4" w:rsidP="00555220">
      <w:pPr>
        <w:pStyle w:val="Odstavecseseznamem"/>
        <w:numPr>
          <w:ilvl w:val="0"/>
          <w:numId w:val="33"/>
        </w:numPr>
        <w:tabs>
          <w:tab w:val="left" w:pos="567"/>
        </w:tabs>
        <w:spacing w:before="120" w:after="120"/>
        <w:rPr>
          <w:b/>
          <w:smallCaps/>
          <w:spacing w:val="20"/>
          <w:sz w:val="21"/>
          <w:szCs w:val="21"/>
        </w:rPr>
      </w:pPr>
      <w:r w:rsidRPr="00615FAA">
        <w:rPr>
          <w:b/>
          <w:smallCaps/>
          <w:spacing w:val="20"/>
          <w:sz w:val="21"/>
          <w:szCs w:val="21"/>
        </w:rPr>
        <w:t>Dokumentace skutečného provedení stavby (dále jen DSPS)</w:t>
      </w:r>
    </w:p>
    <w:p w:rsidR="003712C9" w:rsidRPr="00807C4F" w:rsidRDefault="003712C9" w:rsidP="00555220">
      <w:pPr>
        <w:keepNext/>
        <w:numPr>
          <w:ilvl w:val="6"/>
          <w:numId w:val="23"/>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807C4F">
        <w:rPr>
          <w:rFonts w:eastAsia="Calibri"/>
          <w:sz w:val="21"/>
          <w:szCs w:val="21"/>
        </w:rPr>
        <w:t>do katastrální</w:t>
      </w:r>
      <w:r w:rsidRPr="00807C4F">
        <w:rPr>
          <w:rFonts w:eastAsia="Calibri"/>
          <w:sz w:val="21"/>
          <w:szCs w:val="21"/>
          <w:lang w:eastAsia="en-US"/>
        </w:rPr>
        <w:t xml:space="preserve"> mapy.</w:t>
      </w:r>
    </w:p>
    <w:p w:rsidR="003712C9" w:rsidRPr="00807C4F" w:rsidRDefault="003712C9" w:rsidP="00555220">
      <w:pPr>
        <w:keepNext/>
        <w:numPr>
          <w:ilvl w:val="6"/>
          <w:numId w:val="23"/>
        </w:numPr>
        <w:tabs>
          <w:tab w:val="clear" w:pos="360"/>
          <w:tab w:val="num" w:pos="5040"/>
        </w:tabs>
        <w:spacing w:before="120" w:after="120"/>
        <w:ind w:left="539" w:hanging="539"/>
        <w:jc w:val="both"/>
        <w:rPr>
          <w:rFonts w:eastAsia="Calibri"/>
          <w:sz w:val="21"/>
          <w:szCs w:val="21"/>
          <w:lang w:eastAsia="en-US"/>
        </w:rPr>
      </w:pPr>
      <w:r w:rsidRPr="00807C4F">
        <w:rPr>
          <w:rFonts w:eastAsia="Calibri"/>
          <w:sz w:val="21"/>
          <w:szCs w:val="21"/>
          <w:lang w:eastAsia="en-US"/>
        </w:rPr>
        <w:t xml:space="preserve">DSPS bude předána </w:t>
      </w:r>
      <w:r w:rsidR="0046527B" w:rsidRPr="00807C4F">
        <w:rPr>
          <w:rFonts w:eastAsia="Calibri"/>
          <w:sz w:val="21"/>
          <w:szCs w:val="21"/>
          <w:lang w:eastAsia="en-US"/>
        </w:rPr>
        <w:t>4</w:t>
      </w:r>
      <w:r w:rsidR="00697E5F" w:rsidRPr="00807C4F">
        <w:rPr>
          <w:rFonts w:eastAsia="Calibri"/>
          <w:sz w:val="21"/>
          <w:szCs w:val="21"/>
          <w:lang w:eastAsia="en-US"/>
        </w:rPr>
        <w:t xml:space="preserve"> </w:t>
      </w:r>
      <w:r w:rsidRPr="00807C4F">
        <w:rPr>
          <w:rFonts w:eastAsia="Calibri"/>
          <w:sz w:val="21"/>
          <w:szCs w:val="21"/>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807C4F" w:rsidRDefault="003712C9" w:rsidP="00555220">
      <w:pPr>
        <w:numPr>
          <w:ilvl w:val="6"/>
          <w:numId w:val="23"/>
        </w:numPr>
        <w:tabs>
          <w:tab w:val="clear" w:pos="360"/>
          <w:tab w:val="num" w:pos="5040"/>
        </w:tabs>
        <w:ind w:left="540" w:hanging="540"/>
        <w:jc w:val="both"/>
        <w:rPr>
          <w:rFonts w:eastAsia="Calibri"/>
          <w:sz w:val="21"/>
          <w:szCs w:val="21"/>
          <w:lang w:eastAsia="en-US"/>
        </w:rPr>
      </w:pPr>
      <w:r w:rsidRPr="00807C4F">
        <w:rPr>
          <w:rFonts w:eastAsia="Calibri"/>
          <w:sz w:val="21"/>
          <w:szCs w:val="21"/>
          <w:lang w:eastAsia="en-US"/>
        </w:rPr>
        <w:t xml:space="preserve">DSPS bude rovněž předána elektronicky na nosiči USB </w:t>
      </w:r>
      <w:proofErr w:type="spellStart"/>
      <w:r w:rsidRPr="00807C4F">
        <w:rPr>
          <w:rFonts w:eastAsia="Calibri"/>
          <w:sz w:val="21"/>
          <w:szCs w:val="21"/>
          <w:lang w:eastAsia="en-US"/>
        </w:rPr>
        <w:t>flash</w:t>
      </w:r>
      <w:proofErr w:type="spellEnd"/>
      <w:r w:rsidRPr="00807C4F">
        <w:rPr>
          <w:rFonts w:eastAsia="Calibri"/>
          <w:sz w:val="21"/>
          <w:szCs w:val="21"/>
          <w:lang w:eastAsia="en-US"/>
        </w:rPr>
        <w:t xml:space="preserve"> disk, přičemž na  nosiči bude DSPS zapsána ve formátu *.</w:t>
      </w:r>
      <w:proofErr w:type="spellStart"/>
      <w:r w:rsidRPr="00807C4F">
        <w:rPr>
          <w:rFonts w:eastAsia="Calibri"/>
          <w:sz w:val="21"/>
          <w:szCs w:val="21"/>
          <w:lang w:eastAsia="en-US"/>
        </w:rPr>
        <w:t>pdf</w:t>
      </w:r>
      <w:proofErr w:type="spellEnd"/>
      <w:r w:rsidRPr="00807C4F">
        <w:rPr>
          <w:rFonts w:eastAsia="Calibri"/>
          <w:sz w:val="21"/>
          <w:szCs w:val="21"/>
          <w:lang w:eastAsia="en-US"/>
        </w:rPr>
        <w:t xml:space="preserve"> a zároveň i v obecně rozšířeném přepisovatelném formátu (textová část *.doc nebo *.</w:t>
      </w:r>
      <w:proofErr w:type="spellStart"/>
      <w:r w:rsidRPr="00807C4F">
        <w:rPr>
          <w:rFonts w:eastAsia="Calibri"/>
          <w:sz w:val="21"/>
          <w:szCs w:val="21"/>
          <w:lang w:eastAsia="en-US"/>
        </w:rPr>
        <w:t>docx</w:t>
      </w:r>
      <w:proofErr w:type="spellEnd"/>
      <w:r w:rsidRPr="00807C4F">
        <w:rPr>
          <w:rFonts w:eastAsia="Calibri"/>
          <w:sz w:val="21"/>
          <w:szCs w:val="21"/>
          <w:lang w:eastAsia="en-US"/>
        </w:rPr>
        <w:t>, *.</w:t>
      </w:r>
      <w:proofErr w:type="spellStart"/>
      <w:r w:rsidRPr="00807C4F">
        <w:rPr>
          <w:rFonts w:eastAsia="Calibri"/>
          <w:sz w:val="21"/>
          <w:szCs w:val="21"/>
          <w:lang w:eastAsia="en-US"/>
        </w:rPr>
        <w:t>xls</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xlsx</w:t>
      </w:r>
      <w:proofErr w:type="spellEnd"/>
      <w:r w:rsidRPr="00807C4F">
        <w:rPr>
          <w:rFonts w:eastAsia="Calibri"/>
          <w:sz w:val="21"/>
          <w:szCs w:val="21"/>
          <w:lang w:eastAsia="en-US"/>
        </w:rPr>
        <w:t>, výkresová část ve formátu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807C4F">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807C4F">
        <w:rPr>
          <w:rFonts w:eastAsia="Calibri"/>
          <w:sz w:val="21"/>
          <w:szCs w:val="21"/>
          <w:lang w:eastAsia="en-US"/>
        </w:rPr>
        <w:t>Microstation</w:t>
      </w:r>
      <w:proofErr w:type="spellEnd"/>
      <w:r w:rsidRPr="00807C4F">
        <w:rPr>
          <w:rFonts w:eastAsia="Calibri"/>
          <w:sz w:val="21"/>
          <w:szCs w:val="21"/>
          <w:lang w:eastAsia="en-US"/>
        </w:rPr>
        <w:t xml:space="preserve"> mohou být ve formátu *.</w:t>
      </w:r>
      <w:proofErr w:type="spellStart"/>
      <w:r w:rsidRPr="00807C4F">
        <w:rPr>
          <w:rFonts w:eastAsia="Calibri"/>
          <w:sz w:val="21"/>
          <w:szCs w:val="21"/>
          <w:lang w:eastAsia="en-US"/>
        </w:rPr>
        <w:t>dgn</w:t>
      </w:r>
      <w:proofErr w:type="spellEnd"/>
      <w:r w:rsidRPr="00807C4F">
        <w:rPr>
          <w:rFonts w:eastAsia="Calibri"/>
          <w:sz w:val="21"/>
          <w:szCs w:val="21"/>
          <w:lang w:eastAsia="en-US"/>
        </w:rPr>
        <w:t xml:space="preserve"> nebo *.</w:t>
      </w:r>
      <w:proofErr w:type="spellStart"/>
      <w:r w:rsidRPr="00807C4F">
        <w:rPr>
          <w:rFonts w:eastAsia="Calibri"/>
          <w:sz w:val="21"/>
          <w:szCs w:val="21"/>
          <w:lang w:eastAsia="en-US"/>
        </w:rPr>
        <w:t>dwg</w:t>
      </w:r>
      <w:proofErr w:type="spellEnd"/>
      <w:r w:rsidRPr="00807C4F">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3712C9" w:rsidRPr="00807C4F" w:rsidRDefault="003712C9" w:rsidP="00555220">
      <w:pPr>
        <w:numPr>
          <w:ilvl w:val="6"/>
          <w:numId w:val="23"/>
        </w:numPr>
        <w:tabs>
          <w:tab w:val="clear" w:pos="360"/>
          <w:tab w:val="num" w:pos="5040"/>
        </w:tabs>
        <w:spacing w:before="120" w:after="120"/>
        <w:ind w:left="540" w:hanging="540"/>
        <w:jc w:val="both"/>
        <w:rPr>
          <w:rFonts w:eastAsia="Calibri"/>
          <w:sz w:val="21"/>
          <w:szCs w:val="21"/>
          <w:lang w:eastAsia="en-US"/>
        </w:rPr>
      </w:pPr>
      <w:r w:rsidRPr="00807C4F">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807C4F">
        <w:rPr>
          <w:rFonts w:eastAsia="Calibri"/>
          <w:sz w:val="21"/>
          <w:szCs w:val="21"/>
          <w:lang w:eastAsia="en-US"/>
        </w:rPr>
        <w:t>podlicenční</w:t>
      </w:r>
      <w:proofErr w:type="spellEnd"/>
      <w:r w:rsidRPr="00807C4F">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C03A88" w:rsidRPr="00C03A88" w:rsidRDefault="00C03A88" w:rsidP="00555220">
      <w:pPr>
        <w:pStyle w:val="Odstavecseseznamem"/>
        <w:keepNext/>
        <w:keepLines/>
        <w:numPr>
          <w:ilvl w:val="0"/>
          <w:numId w:val="33"/>
        </w:numPr>
        <w:tabs>
          <w:tab w:val="left" w:pos="567"/>
        </w:tabs>
        <w:spacing w:before="120" w:after="120"/>
        <w:rPr>
          <w:b/>
          <w:smallCaps/>
          <w:spacing w:val="20"/>
          <w:sz w:val="21"/>
          <w:szCs w:val="21"/>
        </w:rPr>
      </w:pPr>
      <w:r w:rsidRPr="00C03A88">
        <w:rPr>
          <w:b/>
          <w:smallCaps/>
          <w:spacing w:val="20"/>
          <w:sz w:val="21"/>
          <w:szCs w:val="21"/>
        </w:rPr>
        <w:t>Geodetické zaměření stavby</w:t>
      </w:r>
    </w:p>
    <w:p w:rsidR="00C03A88" w:rsidRPr="003C3CEA" w:rsidRDefault="00C03A88" w:rsidP="00555220">
      <w:pPr>
        <w:numPr>
          <w:ilvl w:val="0"/>
          <w:numId w:val="26"/>
        </w:numPr>
        <w:tabs>
          <w:tab w:val="clear" w:pos="360"/>
        </w:tabs>
        <w:spacing w:before="120" w:after="120"/>
        <w:ind w:left="567" w:hanging="567"/>
        <w:jc w:val="both"/>
        <w:rPr>
          <w:sz w:val="21"/>
          <w:szCs w:val="21"/>
        </w:rPr>
      </w:pPr>
      <w:bookmarkStart w:id="1" w:name="_Hlk92463350"/>
      <w:r w:rsidRPr="003C3CE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C03A88" w:rsidRPr="003C3CEA" w:rsidRDefault="00C03A88" w:rsidP="00555220">
      <w:pPr>
        <w:numPr>
          <w:ilvl w:val="0"/>
          <w:numId w:val="26"/>
        </w:numPr>
        <w:tabs>
          <w:tab w:val="clear" w:pos="360"/>
        </w:tabs>
        <w:spacing w:before="120" w:after="120"/>
        <w:ind w:left="567" w:hanging="567"/>
        <w:jc w:val="both"/>
        <w:rPr>
          <w:sz w:val="21"/>
          <w:szCs w:val="21"/>
        </w:rPr>
      </w:pPr>
      <w:r w:rsidRPr="003C3CEA">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3C3CEA">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C03A88" w:rsidRPr="00ED3F03" w:rsidRDefault="00C03A88" w:rsidP="00ED3F03">
      <w:pPr>
        <w:numPr>
          <w:ilvl w:val="0"/>
          <w:numId w:val="26"/>
        </w:numPr>
        <w:tabs>
          <w:tab w:val="clear" w:pos="360"/>
        </w:tabs>
        <w:spacing w:before="120" w:after="120"/>
        <w:ind w:left="567" w:hanging="567"/>
        <w:jc w:val="both"/>
        <w:rPr>
          <w:sz w:val="21"/>
          <w:szCs w:val="21"/>
        </w:rPr>
      </w:pPr>
      <w:r w:rsidRPr="003C3CEA">
        <w:rPr>
          <w:sz w:val="21"/>
          <w:szCs w:val="21"/>
        </w:rPr>
        <w:t xml:space="preserve">Výsledek geodetického zaměření stavby bude předán nejpozději při dokončení stavby, a to 2x v listinné podobě a elektronicky (mailem na adresu </w:t>
      </w:r>
      <w:r>
        <w:rPr>
          <w:sz w:val="21"/>
          <w:szCs w:val="21"/>
        </w:rPr>
        <w:t xml:space="preserve">investičního </w:t>
      </w:r>
      <w:proofErr w:type="gramStart"/>
      <w:r w:rsidRPr="00DA1206">
        <w:rPr>
          <w:sz w:val="21"/>
          <w:szCs w:val="21"/>
        </w:rPr>
        <w:t>technika</w:t>
      </w:r>
      <w:r>
        <w:rPr>
          <w:sz w:val="21"/>
          <w:szCs w:val="21"/>
        </w:rPr>
        <w:t xml:space="preserve">  </w:t>
      </w:r>
      <w:r w:rsidRPr="00663254">
        <w:rPr>
          <w:sz w:val="21"/>
          <w:szCs w:val="21"/>
          <w:highlight w:val="yellow"/>
        </w:rPr>
        <w:t>…</w:t>
      </w:r>
      <w:proofErr w:type="gramEnd"/>
      <w:r w:rsidRPr="00663254">
        <w:rPr>
          <w:sz w:val="21"/>
          <w:szCs w:val="21"/>
          <w:highlight w:val="yellow"/>
        </w:rPr>
        <w:t>………….</w:t>
      </w:r>
      <w:r>
        <w:rPr>
          <w:sz w:val="21"/>
          <w:szCs w:val="21"/>
        </w:rPr>
        <w:t>.</w:t>
      </w:r>
      <w:r w:rsidRPr="00DA1206">
        <w:rPr>
          <w:sz w:val="21"/>
          <w:szCs w:val="21"/>
        </w:rPr>
        <w:t xml:space="preserve">  ne</w:t>
      </w:r>
      <w:r w:rsidRPr="003C3CEA">
        <w:rPr>
          <w:sz w:val="21"/>
          <w:szCs w:val="21"/>
        </w:rPr>
        <w:t xml:space="preserve">bo na nosiči USB </w:t>
      </w:r>
      <w:proofErr w:type="spellStart"/>
      <w:r w:rsidRPr="003C3CEA">
        <w:rPr>
          <w:sz w:val="21"/>
          <w:szCs w:val="21"/>
        </w:rPr>
        <w:t>flash</w:t>
      </w:r>
      <w:proofErr w:type="spellEnd"/>
      <w:r w:rsidRPr="003C3CEA">
        <w:rPr>
          <w:sz w:val="21"/>
          <w:szCs w:val="21"/>
        </w:rPr>
        <w:t xml:space="preserve"> </w:t>
      </w:r>
      <w:proofErr w:type="gramStart"/>
      <w:r w:rsidRPr="003C3CEA">
        <w:rPr>
          <w:sz w:val="21"/>
          <w:szCs w:val="21"/>
        </w:rPr>
        <w:t>disk)  ve</w:t>
      </w:r>
      <w:proofErr w:type="gramEnd"/>
      <w:r w:rsidRPr="003C3CEA">
        <w:rPr>
          <w:sz w:val="21"/>
          <w:szCs w:val="21"/>
        </w:rPr>
        <w:t xml:space="preserve"> formátu *.</w:t>
      </w:r>
      <w:proofErr w:type="spellStart"/>
      <w:r w:rsidRPr="003C3CEA">
        <w:rPr>
          <w:sz w:val="21"/>
          <w:szCs w:val="21"/>
        </w:rPr>
        <w:t>dwg</w:t>
      </w:r>
      <w:proofErr w:type="spellEnd"/>
      <w:r w:rsidRPr="003C3CEA">
        <w:rPr>
          <w:sz w:val="21"/>
          <w:szCs w:val="21"/>
        </w:rPr>
        <w:t xml:space="preserve"> nebo *.</w:t>
      </w:r>
      <w:proofErr w:type="spellStart"/>
      <w:r w:rsidRPr="003C3CEA">
        <w:rPr>
          <w:sz w:val="21"/>
          <w:szCs w:val="21"/>
        </w:rPr>
        <w:t>dgn</w:t>
      </w:r>
      <w:proofErr w:type="spellEnd"/>
      <w:r w:rsidRPr="003C3CEA">
        <w:rPr>
          <w:sz w:val="21"/>
          <w:szCs w:val="21"/>
        </w:rPr>
        <w:t xml:space="preserve">. Grafická část zaměření bude zpracována ve vektorové formě v souřadnicovém systému jednotné trigonometrické sítě katastrální (JTSK). Přesnost zaměření bude uvedena v textové části zaměření a bude odpovídat </w:t>
      </w:r>
      <w:r w:rsidRPr="003C3CEA">
        <w:rPr>
          <w:sz w:val="21"/>
          <w:szCs w:val="21"/>
        </w:rPr>
        <w:lastRenderedPageBreak/>
        <w:t>minimálně třídě přesnosti 3, tzn. střední souřadnicová odchylka ±0,14m, výšková odchylka ±0,12m vzhledem k vybudované měřické síti.</w:t>
      </w:r>
      <w:bookmarkEnd w:id="1"/>
    </w:p>
    <w:p w:rsidR="00C03A88" w:rsidRPr="003C3CEA" w:rsidRDefault="00C03A88" w:rsidP="00555220">
      <w:pPr>
        <w:numPr>
          <w:ilvl w:val="0"/>
          <w:numId w:val="26"/>
        </w:numPr>
        <w:tabs>
          <w:tab w:val="clear" w:pos="360"/>
        </w:tabs>
        <w:spacing w:before="120" w:after="120"/>
        <w:ind w:left="567" w:hanging="567"/>
        <w:jc w:val="both"/>
        <w:rPr>
          <w:sz w:val="21"/>
          <w:szCs w:val="21"/>
        </w:rPr>
      </w:pPr>
      <w:r w:rsidRPr="003C3CEA">
        <w:rPr>
          <w:sz w:val="21"/>
          <w:szCs w:val="21"/>
        </w:rPr>
        <w:t>Zhotovitel poskytuje objednateli výhradní a neomezenou licenci ke hmotně zachycenému výsledku geodetického zaměření stavb</w:t>
      </w:r>
      <w:r w:rsidR="00ED3F03">
        <w:rPr>
          <w:sz w:val="21"/>
          <w:szCs w:val="21"/>
        </w:rPr>
        <w:t>y</w:t>
      </w:r>
      <w:r w:rsidRPr="003C3CEA">
        <w:rPr>
          <w:sz w:val="21"/>
          <w:szCs w:val="21"/>
        </w:rPr>
        <w:t xml:space="preserve">. Objednatel je oprávněn uzavřít </w:t>
      </w:r>
      <w:proofErr w:type="spellStart"/>
      <w:r w:rsidRPr="003C3CEA">
        <w:rPr>
          <w:sz w:val="21"/>
          <w:szCs w:val="21"/>
        </w:rPr>
        <w:t>podlicenční</w:t>
      </w:r>
      <w:proofErr w:type="spellEnd"/>
      <w:r w:rsidRPr="003C3CEA">
        <w:rPr>
          <w:sz w:val="21"/>
          <w:szCs w:val="21"/>
        </w:rPr>
        <w:t xml:space="preserve"> smlouvu.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807C4F" w:rsidRDefault="00127F87" w:rsidP="00BD7A32">
      <w:pPr>
        <w:numPr>
          <w:ilvl w:val="0"/>
          <w:numId w:val="1"/>
        </w:numPr>
        <w:tabs>
          <w:tab w:val="clear" w:pos="720"/>
          <w:tab w:val="num" w:pos="539"/>
        </w:tabs>
        <w:spacing w:before="120" w:after="120"/>
        <w:ind w:left="539" w:hanging="539"/>
        <w:jc w:val="both"/>
        <w:rPr>
          <w:sz w:val="21"/>
          <w:szCs w:val="21"/>
        </w:rPr>
      </w:pPr>
      <w:r w:rsidRPr="00807C4F">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807C4F" w:rsidTr="00A979FF">
        <w:trPr>
          <w:trHeight w:hRule="exact" w:val="482"/>
        </w:trPr>
        <w:tc>
          <w:tcPr>
            <w:tcW w:w="5428" w:type="dxa"/>
          </w:tcPr>
          <w:p w:rsidR="00493E59" w:rsidRPr="00807C4F" w:rsidRDefault="00493E59" w:rsidP="00493E59">
            <w:pPr>
              <w:tabs>
                <w:tab w:val="num" w:pos="0"/>
              </w:tabs>
              <w:spacing w:before="120" w:after="120"/>
              <w:jc w:val="both"/>
              <w:rPr>
                <w:sz w:val="21"/>
                <w:szCs w:val="21"/>
              </w:rPr>
            </w:pPr>
            <w:r w:rsidRPr="00807C4F">
              <w:rPr>
                <w:sz w:val="21"/>
                <w:szCs w:val="21"/>
              </w:rPr>
              <w:t>Předání a převzetí staveniště</w:t>
            </w: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A338E3" w:rsidRPr="00807C4F" w:rsidRDefault="00A338E3" w:rsidP="00493E59">
            <w:pPr>
              <w:tabs>
                <w:tab w:val="num" w:pos="0"/>
              </w:tabs>
              <w:spacing w:before="120" w:after="120"/>
              <w:jc w:val="both"/>
              <w:rPr>
                <w:sz w:val="21"/>
                <w:szCs w:val="21"/>
              </w:rPr>
            </w:pPr>
          </w:p>
          <w:p w:rsidR="00493E59" w:rsidRPr="00807C4F" w:rsidRDefault="00493E59" w:rsidP="00493E59">
            <w:pPr>
              <w:tabs>
                <w:tab w:val="num" w:pos="0"/>
              </w:tabs>
              <w:spacing w:before="120" w:after="120"/>
              <w:jc w:val="both"/>
              <w:rPr>
                <w:sz w:val="21"/>
                <w:szCs w:val="21"/>
              </w:rPr>
            </w:pPr>
          </w:p>
        </w:tc>
        <w:tc>
          <w:tcPr>
            <w:tcW w:w="4258" w:type="dxa"/>
          </w:tcPr>
          <w:p w:rsidR="00493E59" w:rsidRPr="00807C4F" w:rsidRDefault="00493E59" w:rsidP="00493E59">
            <w:pPr>
              <w:tabs>
                <w:tab w:val="num" w:pos="540"/>
              </w:tabs>
              <w:spacing w:before="120" w:after="120"/>
              <w:rPr>
                <w:b/>
                <w:sz w:val="21"/>
                <w:szCs w:val="21"/>
              </w:rPr>
            </w:pPr>
            <w:r w:rsidRPr="00807C4F">
              <w:rPr>
                <w:b/>
                <w:sz w:val="21"/>
                <w:szCs w:val="21"/>
              </w:rPr>
              <w:t xml:space="preserve">do </w:t>
            </w:r>
            <w:r w:rsidR="00A94454" w:rsidRPr="00807C4F">
              <w:rPr>
                <w:b/>
                <w:sz w:val="21"/>
                <w:szCs w:val="21"/>
              </w:rPr>
              <w:t>15</w:t>
            </w:r>
            <w:r w:rsidRPr="00807C4F">
              <w:rPr>
                <w:b/>
                <w:sz w:val="21"/>
                <w:szCs w:val="21"/>
              </w:rPr>
              <w:t xml:space="preserve"> dnů </w:t>
            </w:r>
            <w:r w:rsidR="00324ECD" w:rsidRPr="00807C4F">
              <w:rPr>
                <w:b/>
                <w:sz w:val="21"/>
                <w:szCs w:val="21"/>
              </w:rPr>
              <w:t xml:space="preserve">od </w:t>
            </w:r>
            <w:r w:rsidR="00195127" w:rsidRPr="00807C4F">
              <w:rPr>
                <w:b/>
                <w:sz w:val="21"/>
                <w:szCs w:val="21"/>
              </w:rPr>
              <w:t>účinnosti této smlouvy</w:t>
            </w:r>
          </w:p>
          <w:p w:rsidR="00493E59" w:rsidRPr="00807C4F" w:rsidRDefault="00493E59" w:rsidP="00493E59">
            <w:pPr>
              <w:tabs>
                <w:tab w:val="num" w:pos="540"/>
              </w:tabs>
              <w:spacing w:before="120" w:after="120"/>
              <w:rPr>
                <w:b/>
                <w:sz w:val="21"/>
                <w:szCs w:val="21"/>
              </w:rPr>
            </w:pPr>
          </w:p>
        </w:tc>
      </w:tr>
      <w:tr w:rsidR="00042498" w:rsidRPr="00807C4F" w:rsidTr="00A979FF">
        <w:trPr>
          <w:trHeight w:hRule="exact" w:val="461"/>
        </w:trPr>
        <w:tc>
          <w:tcPr>
            <w:tcW w:w="5428" w:type="dxa"/>
          </w:tcPr>
          <w:p w:rsidR="00042498" w:rsidRPr="00807C4F" w:rsidRDefault="00042498" w:rsidP="00042498">
            <w:pPr>
              <w:tabs>
                <w:tab w:val="num" w:pos="0"/>
              </w:tabs>
              <w:spacing w:before="120" w:after="120"/>
              <w:jc w:val="both"/>
              <w:rPr>
                <w:sz w:val="21"/>
                <w:szCs w:val="21"/>
              </w:rPr>
            </w:pPr>
            <w:r w:rsidRPr="00807C4F">
              <w:rPr>
                <w:sz w:val="21"/>
                <w:szCs w:val="21"/>
              </w:rPr>
              <w:t>Zahájení stavebních prací</w:t>
            </w:r>
          </w:p>
        </w:tc>
        <w:tc>
          <w:tcPr>
            <w:tcW w:w="4258" w:type="dxa"/>
          </w:tcPr>
          <w:p w:rsidR="00042498" w:rsidRPr="00807C4F" w:rsidRDefault="00A979FF" w:rsidP="00042498">
            <w:pPr>
              <w:tabs>
                <w:tab w:val="num" w:pos="540"/>
              </w:tabs>
              <w:spacing w:before="120" w:after="120"/>
              <w:rPr>
                <w:b/>
                <w:sz w:val="21"/>
                <w:szCs w:val="21"/>
              </w:rPr>
            </w:pPr>
            <w:r w:rsidRPr="00807C4F">
              <w:rPr>
                <w:b/>
                <w:sz w:val="21"/>
                <w:szCs w:val="21"/>
              </w:rPr>
              <w:t>do 30</w:t>
            </w:r>
            <w:r w:rsidR="00042498" w:rsidRPr="00807C4F">
              <w:rPr>
                <w:b/>
                <w:sz w:val="21"/>
                <w:szCs w:val="21"/>
              </w:rPr>
              <w:t xml:space="preserve"> dnů od předání</w:t>
            </w:r>
            <w:r w:rsidR="00ED25AB" w:rsidRPr="00807C4F">
              <w:rPr>
                <w:b/>
                <w:sz w:val="21"/>
                <w:szCs w:val="21"/>
              </w:rPr>
              <w:t xml:space="preserve"> a převzetí</w:t>
            </w:r>
            <w:r w:rsidR="00042498" w:rsidRPr="00807C4F">
              <w:rPr>
                <w:b/>
                <w:sz w:val="21"/>
                <w:szCs w:val="21"/>
              </w:rPr>
              <w:t xml:space="preserve"> staveniště</w:t>
            </w:r>
          </w:p>
        </w:tc>
      </w:tr>
      <w:tr w:rsidR="002E482E" w:rsidRPr="00807C4F" w:rsidTr="00A979FF">
        <w:trPr>
          <w:trHeight w:hRule="exact" w:val="381"/>
        </w:trPr>
        <w:tc>
          <w:tcPr>
            <w:tcW w:w="5428" w:type="dxa"/>
          </w:tcPr>
          <w:p w:rsidR="002E482E" w:rsidRPr="00807C4F" w:rsidRDefault="002E482E" w:rsidP="002E482E">
            <w:pPr>
              <w:tabs>
                <w:tab w:val="left" w:pos="0"/>
              </w:tabs>
              <w:spacing w:before="120" w:after="120"/>
              <w:ind w:left="-19" w:firstLine="19"/>
              <w:rPr>
                <w:sz w:val="21"/>
                <w:szCs w:val="21"/>
              </w:rPr>
            </w:pPr>
            <w:r w:rsidRPr="00807C4F">
              <w:rPr>
                <w:sz w:val="21"/>
                <w:szCs w:val="21"/>
              </w:rPr>
              <w:t>Dokončení stavebních prací</w:t>
            </w:r>
            <w:r w:rsidR="00A979FF" w:rsidRPr="00807C4F">
              <w:rPr>
                <w:sz w:val="21"/>
                <w:szCs w:val="21"/>
              </w:rPr>
              <w:t xml:space="preserve"> (předání a převzetí stavby)</w:t>
            </w:r>
          </w:p>
        </w:tc>
        <w:tc>
          <w:tcPr>
            <w:tcW w:w="4258" w:type="dxa"/>
          </w:tcPr>
          <w:p w:rsidR="002E482E" w:rsidRPr="00807C4F" w:rsidRDefault="002E482E" w:rsidP="008E06D0">
            <w:pPr>
              <w:tabs>
                <w:tab w:val="left" w:pos="-19"/>
                <w:tab w:val="left" w:pos="180"/>
                <w:tab w:val="right" w:pos="4745"/>
              </w:tabs>
              <w:spacing w:before="120" w:after="120"/>
              <w:rPr>
                <w:b/>
                <w:sz w:val="21"/>
                <w:szCs w:val="21"/>
              </w:rPr>
            </w:pPr>
            <w:r w:rsidRPr="00807C4F">
              <w:rPr>
                <w:b/>
                <w:sz w:val="21"/>
                <w:szCs w:val="21"/>
              </w:rPr>
              <w:t xml:space="preserve">do </w:t>
            </w:r>
            <w:r w:rsidR="005C0D5B" w:rsidRPr="00807C4F">
              <w:rPr>
                <w:b/>
                <w:sz w:val="21"/>
                <w:szCs w:val="21"/>
              </w:rPr>
              <w:t>4 měsíců od předání staveniště</w:t>
            </w:r>
          </w:p>
        </w:tc>
      </w:tr>
      <w:tr w:rsidR="002E482E" w:rsidRPr="00807C4F" w:rsidTr="00A979FF">
        <w:trPr>
          <w:trHeight w:hRule="exact" w:val="431"/>
        </w:trPr>
        <w:tc>
          <w:tcPr>
            <w:tcW w:w="5428" w:type="dxa"/>
          </w:tcPr>
          <w:p w:rsidR="002E482E" w:rsidRPr="00807C4F" w:rsidRDefault="002E482E" w:rsidP="00703A74">
            <w:pPr>
              <w:tabs>
                <w:tab w:val="left" w:pos="0"/>
              </w:tabs>
              <w:spacing w:before="120" w:after="120"/>
              <w:ind w:left="-19" w:firstLine="19"/>
              <w:jc w:val="both"/>
              <w:rPr>
                <w:sz w:val="21"/>
                <w:szCs w:val="21"/>
              </w:rPr>
            </w:pPr>
            <w:r w:rsidRPr="00807C4F">
              <w:rPr>
                <w:sz w:val="21"/>
                <w:szCs w:val="21"/>
              </w:rPr>
              <w:t xml:space="preserve">Předání a převzetí díla </w:t>
            </w:r>
          </w:p>
        </w:tc>
        <w:tc>
          <w:tcPr>
            <w:tcW w:w="4258" w:type="dxa"/>
          </w:tcPr>
          <w:p w:rsidR="002E482E" w:rsidRPr="00807C4F" w:rsidRDefault="00697E5F" w:rsidP="002E482E">
            <w:pPr>
              <w:tabs>
                <w:tab w:val="left" w:pos="540"/>
              </w:tabs>
              <w:spacing w:before="120" w:after="120"/>
              <w:rPr>
                <w:b/>
                <w:sz w:val="21"/>
                <w:szCs w:val="21"/>
              </w:rPr>
            </w:pPr>
            <w:r w:rsidRPr="00807C4F">
              <w:rPr>
                <w:b/>
                <w:sz w:val="21"/>
                <w:szCs w:val="21"/>
              </w:rPr>
              <w:t>do 30 dnů od předání a převzet</w:t>
            </w:r>
            <w:r w:rsidR="002E482E" w:rsidRPr="00807C4F">
              <w:rPr>
                <w:b/>
                <w:sz w:val="21"/>
                <w:szCs w:val="21"/>
              </w:rPr>
              <w:t>í stavby</w:t>
            </w:r>
          </w:p>
        </w:tc>
      </w:tr>
      <w:tr w:rsidR="00B47754" w:rsidRPr="00807C4F" w:rsidTr="00493E59">
        <w:trPr>
          <w:trHeight w:hRule="exact" w:val="759"/>
        </w:trPr>
        <w:tc>
          <w:tcPr>
            <w:tcW w:w="5428" w:type="dxa"/>
          </w:tcPr>
          <w:p w:rsidR="00B47754" w:rsidRPr="00807C4F" w:rsidRDefault="00B47754" w:rsidP="00B47754">
            <w:pPr>
              <w:tabs>
                <w:tab w:val="num" w:pos="0"/>
              </w:tabs>
              <w:spacing w:before="120" w:after="120"/>
              <w:jc w:val="both"/>
              <w:rPr>
                <w:sz w:val="21"/>
                <w:szCs w:val="21"/>
              </w:rPr>
            </w:pPr>
            <w:r w:rsidRPr="00807C4F">
              <w:rPr>
                <w:sz w:val="21"/>
                <w:szCs w:val="21"/>
              </w:rPr>
              <w:t>Dřívější plnění je možné.</w:t>
            </w:r>
          </w:p>
          <w:p w:rsidR="00B47754" w:rsidRPr="00807C4F" w:rsidRDefault="00B47754" w:rsidP="00B47754">
            <w:pPr>
              <w:tabs>
                <w:tab w:val="num" w:pos="0"/>
              </w:tabs>
              <w:spacing w:before="120" w:after="120"/>
              <w:jc w:val="both"/>
              <w:rPr>
                <w:sz w:val="21"/>
                <w:szCs w:val="21"/>
              </w:rPr>
            </w:pPr>
          </w:p>
        </w:tc>
        <w:tc>
          <w:tcPr>
            <w:tcW w:w="4258" w:type="dxa"/>
          </w:tcPr>
          <w:p w:rsidR="00B47754" w:rsidRPr="00807C4F" w:rsidRDefault="00B47754" w:rsidP="00B47754">
            <w:pPr>
              <w:tabs>
                <w:tab w:val="num" w:pos="540"/>
              </w:tabs>
              <w:spacing w:before="120" w:after="120"/>
              <w:rPr>
                <w:b/>
                <w:sz w:val="21"/>
                <w:szCs w:val="21"/>
              </w:rPr>
            </w:pPr>
          </w:p>
        </w:tc>
      </w:tr>
    </w:tbl>
    <w:p w:rsidR="003712C9" w:rsidRPr="00807C4F" w:rsidRDefault="003712C9" w:rsidP="003712C9">
      <w:pPr>
        <w:keepNext/>
        <w:keepLines/>
        <w:numPr>
          <w:ilvl w:val="0"/>
          <w:numId w:val="1"/>
        </w:numPr>
        <w:tabs>
          <w:tab w:val="clear" w:pos="720"/>
          <w:tab w:val="num" w:pos="540"/>
        </w:tabs>
        <w:spacing w:before="120" w:after="120"/>
        <w:ind w:left="539" w:hanging="539"/>
        <w:jc w:val="both"/>
        <w:rPr>
          <w:sz w:val="21"/>
          <w:szCs w:val="21"/>
        </w:rPr>
      </w:pPr>
      <w:r w:rsidRPr="00807C4F">
        <w:rPr>
          <w:sz w:val="21"/>
          <w:szCs w:val="21"/>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F66A3B" w:rsidRPr="00703A74" w:rsidRDefault="00766640" w:rsidP="00703A74">
      <w:pPr>
        <w:numPr>
          <w:ilvl w:val="0"/>
          <w:numId w:val="1"/>
        </w:numPr>
        <w:tabs>
          <w:tab w:val="clear" w:pos="720"/>
          <w:tab w:val="num" w:pos="539"/>
        </w:tabs>
        <w:spacing w:before="120" w:after="120"/>
        <w:ind w:left="539" w:hanging="539"/>
        <w:jc w:val="both"/>
        <w:rPr>
          <w:sz w:val="21"/>
          <w:szCs w:val="21"/>
        </w:rPr>
      </w:pPr>
      <w:r w:rsidRPr="00807C4F">
        <w:rPr>
          <w:sz w:val="21"/>
          <w:szCs w:val="21"/>
        </w:rPr>
        <w:t xml:space="preserve">Při předání prostoru staveniště je zhotovitel povinen předat objednateli: </w:t>
      </w:r>
    </w:p>
    <w:p w:rsidR="00A94454" w:rsidRPr="00807C4F" w:rsidRDefault="00766640" w:rsidP="00A94454">
      <w:pPr>
        <w:numPr>
          <w:ilvl w:val="2"/>
          <w:numId w:val="1"/>
        </w:numPr>
        <w:tabs>
          <w:tab w:val="clear" w:pos="1031"/>
          <w:tab w:val="left" w:pos="993"/>
          <w:tab w:val="num" w:pos="1276"/>
        </w:tabs>
        <w:suppressAutoHyphens/>
        <w:ind w:left="2160" w:hanging="1026"/>
        <w:jc w:val="both"/>
        <w:rPr>
          <w:sz w:val="21"/>
          <w:szCs w:val="21"/>
        </w:rPr>
      </w:pPr>
      <w:r w:rsidRPr="00807C4F">
        <w:rPr>
          <w:sz w:val="21"/>
          <w:szCs w:val="21"/>
        </w:rPr>
        <w:t>návr</w:t>
      </w:r>
      <w:r w:rsidR="005C0D5B" w:rsidRPr="00807C4F">
        <w:rPr>
          <w:sz w:val="21"/>
          <w:szCs w:val="21"/>
        </w:rPr>
        <w:t>h technologického postupu prací.</w:t>
      </w:r>
    </w:p>
    <w:p w:rsidR="007044C4" w:rsidRPr="00807C4F" w:rsidRDefault="007044C4" w:rsidP="00F32716">
      <w:pPr>
        <w:numPr>
          <w:ilvl w:val="0"/>
          <w:numId w:val="1"/>
        </w:numPr>
        <w:tabs>
          <w:tab w:val="clear" w:pos="720"/>
          <w:tab w:val="num" w:pos="539"/>
        </w:tabs>
        <w:spacing w:before="120" w:after="120"/>
        <w:ind w:left="539" w:hanging="539"/>
        <w:jc w:val="both"/>
        <w:rPr>
          <w:sz w:val="21"/>
          <w:szCs w:val="21"/>
        </w:rPr>
      </w:pPr>
      <w:r w:rsidRPr="00807C4F">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000C77" w:rsidRPr="00807C4F" w:rsidRDefault="00000C77" w:rsidP="00000C77">
      <w:pPr>
        <w:jc w:val="both"/>
        <w:rPr>
          <w:sz w:val="21"/>
          <w:szCs w:val="21"/>
        </w:rPr>
      </w:pPr>
      <w:r w:rsidRPr="00807C4F">
        <w:rPr>
          <w:sz w:val="21"/>
          <w:szCs w:val="21"/>
        </w:rPr>
        <w:t xml:space="preserve">5. </w:t>
      </w:r>
      <w:r w:rsidR="005C0D5B" w:rsidRPr="00807C4F">
        <w:rPr>
          <w:sz w:val="21"/>
          <w:szCs w:val="21"/>
        </w:rPr>
        <w:t xml:space="preserve">      </w:t>
      </w:r>
      <w:r w:rsidRPr="00807C4F">
        <w:rPr>
          <w:sz w:val="21"/>
          <w:szCs w:val="21"/>
        </w:rPr>
        <w:t>Při předání a převzetí díla budou předány výhradně:</w:t>
      </w:r>
    </w:p>
    <w:p w:rsidR="003712C9" w:rsidRPr="00807C4F" w:rsidRDefault="003712C9" w:rsidP="00000C77">
      <w:pPr>
        <w:numPr>
          <w:ilvl w:val="2"/>
          <w:numId w:val="1"/>
        </w:numPr>
        <w:jc w:val="both"/>
        <w:rPr>
          <w:sz w:val="21"/>
          <w:szCs w:val="21"/>
        </w:rPr>
      </w:pPr>
      <w:r w:rsidRPr="00807C4F">
        <w:rPr>
          <w:sz w:val="21"/>
          <w:szCs w:val="21"/>
        </w:rPr>
        <w:t>práce a dodávky k odstranění případných zjevných drobných vad stavby nebránících užívání stavby k jejímu účelu;</w:t>
      </w:r>
    </w:p>
    <w:p w:rsidR="003712C9" w:rsidRPr="00617481" w:rsidRDefault="00617481" w:rsidP="00617481">
      <w:pPr>
        <w:numPr>
          <w:ilvl w:val="2"/>
          <w:numId w:val="1"/>
        </w:numPr>
        <w:jc w:val="both"/>
        <w:rPr>
          <w:sz w:val="21"/>
          <w:szCs w:val="21"/>
        </w:rPr>
      </w:pPr>
      <w:r>
        <w:rPr>
          <w:sz w:val="21"/>
          <w:szCs w:val="21"/>
        </w:rPr>
        <w:t>vyčištěné prostory staveniště.</w:t>
      </w:r>
    </w:p>
    <w:p w:rsidR="007044C4" w:rsidRPr="003224B4" w:rsidRDefault="005C0D5B" w:rsidP="003224B4">
      <w:pPr>
        <w:pStyle w:val="Odstavecseseznamem"/>
        <w:numPr>
          <w:ilvl w:val="0"/>
          <w:numId w:val="30"/>
        </w:numPr>
        <w:tabs>
          <w:tab w:val="left" w:pos="567"/>
          <w:tab w:val="left" w:pos="709"/>
        </w:tabs>
        <w:spacing w:before="120" w:after="120"/>
        <w:jc w:val="both"/>
        <w:rPr>
          <w:sz w:val="21"/>
          <w:szCs w:val="21"/>
        </w:rPr>
      </w:pPr>
      <w:r w:rsidRPr="00807C4F">
        <w:rPr>
          <w:sz w:val="21"/>
          <w:szCs w:val="21"/>
        </w:rPr>
        <w:t xml:space="preserve">   </w:t>
      </w:r>
      <w:r w:rsidR="007044C4" w:rsidRPr="00807C4F">
        <w:rPr>
          <w:sz w:val="21"/>
          <w:szCs w:val="21"/>
        </w:rPr>
        <w:t xml:space="preserve">Předání a převzetí díla nemůže být ukončeno, dokud nebude zjištěno, že je celé </w:t>
      </w:r>
      <w:proofErr w:type="gramStart"/>
      <w:r w:rsidR="007044C4" w:rsidRPr="00807C4F">
        <w:rPr>
          <w:sz w:val="21"/>
          <w:szCs w:val="21"/>
        </w:rPr>
        <w:t xml:space="preserve">dílo </w:t>
      </w:r>
      <w:r w:rsidRPr="00807C4F">
        <w:rPr>
          <w:sz w:val="21"/>
          <w:szCs w:val="21"/>
        </w:rPr>
        <w:t xml:space="preserve"> </w:t>
      </w:r>
      <w:r w:rsidR="007044C4" w:rsidRPr="003224B4">
        <w:rPr>
          <w:sz w:val="21"/>
          <w:szCs w:val="21"/>
        </w:rPr>
        <w:t>dle</w:t>
      </w:r>
      <w:proofErr w:type="gramEnd"/>
      <w:r w:rsidR="007044C4" w:rsidRPr="003224B4">
        <w:rPr>
          <w:sz w:val="21"/>
          <w:szCs w:val="21"/>
        </w:rPr>
        <w:t xml:space="preserve"> této smlouvy řádně </w:t>
      </w:r>
      <w:r w:rsidR="00EF3621" w:rsidRPr="003224B4">
        <w:rPr>
          <w:sz w:val="21"/>
          <w:szCs w:val="21"/>
        </w:rPr>
        <w:t xml:space="preserve">dokončeno a </w:t>
      </w:r>
      <w:r w:rsidR="007044C4" w:rsidRPr="003224B4">
        <w:rPr>
          <w:sz w:val="21"/>
          <w:szCs w:val="21"/>
        </w:rPr>
        <w:t>předáno.</w:t>
      </w:r>
    </w:p>
    <w:p w:rsidR="007044C4" w:rsidRPr="00807C4F" w:rsidRDefault="005C0D5B" w:rsidP="00555220">
      <w:pPr>
        <w:numPr>
          <w:ilvl w:val="0"/>
          <w:numId w:val="30"/>
        </w:numPr>
        <w:spacing w:before="120" w:after="120"/>
        <w:ind w:left="539" w:hanging="539"/>
        <w:jc w:val="both"/>
        <w:rPr>
          <w:sz w:val="21"/>
          <w:szCs w:val="21"/>
        </w:rPr>
      </w:pPr>
      <w:r w:rsidRPr="00807C4F">
        <w:rPr>
          <w:sz w:val="21"/>
          <w:szCs w:val="21"/>
        </w:rPr>
        <w:t xml:space="preserve">   </w:t>
      </w:r>
      <w:r w:rsidR="007044C4" w:rsidRPr="00807C4F">
        <w:rPr>
          <w:sz w:val="21"/>
          <w:szCs w:val="21"/>
        </w:rPr>
        <w:t>Předání a převzetí prostoru staveniště, dokončené stavby, díla probíhá jako řízení, jehož předmětem je zjištění skutečného stavu v prostoru staveniště, dokončené stavby, díla.</w:t>
      </w:r>
    </w:p>
    <w:p w:rsidR="007044C4" w:rsidRPr="00807C4F" w:rsidRDefault="005C0D5B" w:rsidP="00555220">
      <w:pPr>
        <w:numPr>
          <w:ilvl w:val="0"/>
          <w:numId w:val="30"/>
        </w:numPr>
        <w:spacing w:before="120" w:after="120"/>
        <w:ind w:left="539" w:hanging="539"/>
        <w:jc w:val="both"/>
        <w:rPr>
          <w:sz w:val="21"/>
          <w:szCs w:val="21"/>
        </w:rPr>
      </w:pPr>
      <w:r w:rsidRPr="00807C4F">
        <w:rPr>
          <w:sz w:val="21"/>
          <w:szCs w:val="21"/>
        </w:rPr>
        <w:t xml:space="preserve">  </w:t>
      </w:r>
      <w:r w:rsidR="007044C4" w:rsidRPr="00807C4F">
        <w:rPr>
          <w:sz w:val="21"/>
          <w:szCs w:val="21"/>
        </w:rPr>
        <w:t xml:space="preserve">Objednatel vyzve zhotovitele k předání a převzetí staveniště písemně, alespoň 5 pracovních dní předem. Zhotovitel vyzve objednatele k převzetí dokončené stavby, díla písemně, alespoň 5 pracovních dní předem. </w:t>
      </w:r>
    </w:p>
    <w:p w:rsidR="007044C4" w:rsidRPr="00807C4F" w:rsidRDefault="005C0D5B" w:rsidP="00555220">
      <w:pPr>
        <w:numPr>
          <w:ilvl w:val="0"/>
          <w:numId w:val="30"/>
        </w:numPr>
        <w:spacing w:before="120" w:after="120"/>
        <w:ind w:left="539" w:hanging="539"/>
        <w:jc w:val="both"/>
        <w:rPr>
          <w:sz w:val="21"/>
          <w:szCs w:val="21"/>
        </w:rPr>
      </w:pPr>
      <w:r w:rsidRPr="00807C4F">
        <w:rPr>
          <w:sz w:val="21"/>
          <w:szCs w:val="21"/>
        </w:rPr>
        <w:t xml:space="preserve">   </w:t>
      </w:r>
      <w:r w:rsidR="007044C4" w:rsidRPr="00807C4F">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Pr="00807C4F" w:rsidRDefault="00807C4F" w:rsidP="00555220">
      <w:pPr>
        <w:numPr>
          <w:ilvl w:val="0"/>
          <w:numId w:val="30"/>
        </w:numPr>
        <w:spacing w:before="120" w:after="120"/>
        <w:ind w:left="539" w:hanging="539"/>
        <w:jc w:val="both"/>
        <w:rPr>
          <w:sz w:val="21"/>
          <w:szCs w:val="21"/>
        </w:rPr>
      </w:pPr>
      <w:r w:rsidRPr="00807C4F">
        <w:rPr>
          <w:sz w:val="21"/>
          <w:szCs w:val="21"/>
        </w:rPr>
        <w:t xml:space="preserve">  </w:t>
      </w:r>
      <w:r w:rsidR="007044C4" w:rsidRPr="00807C4F">
        <w:rPr>
          <w:sz w:val="21"/>
          <w:szCs w:val="21"/>
        </w:rPr>
        <w:t xml:space="preserve">O předání a převzetí prostoru staveniště, dokončené stavby, díla je zhotovitel povinen sepsat protokol, který bude datován a podepsán oprávněnými zástupci smluvních stran. Tím nejsou dotčeny povinnosti zhotovitele vést stavební deník v souladu s právními předpisy. </w:t>
      </w:r>
    </w:p>
    <w:p w:rsidR="009854EF" w:rsidRDefault="00807C4F" w:rsidP="00555220">
      <w:pPr>
        <w:numPr>
          <w:ilvl w:val="0"/>
          <w:numId w:val="30"/>
        </w:numPr>
        <w:spacing w:before="120" w:after="120"/>
        <w:ind w:left="539" w:hanging="539"/>
        <w:jc w:val="both"/>
        <w:rPr>
          <w:sz w:val="21"/>
          <w:szCs w:val="21"/>
        </w:rPr>
      </w:pPr>
      <w:r w:rsidRPr="00807C4F">
        <w:rPr>
          <w:sz w:val="21"/>
          <w:szCs w:val="21"/>
        </w:rPr>
        <w:t xml:space="preserve">  </w:t>
      </w:r>
      <w:r w:rsidR="00042498" w:rsidRPr="00807C4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w:t>
      </w:r>
      <w:r w:rsidR="00042498" w:rsidRPr="00807C4F">
        <w:rPr>
          <w:sz w:val="21"/>
          <w:szCs w:val="21"/>
        </w:rPr>
        <w:lastRenderedPageBreak/>
        <w:t xml:space="preserve">podmínky, archeologický nález, který bude znamenat nutnost provést záchranný archeologický průzkum, rozsáhlejší vícepráce, oprávněné požadavky třetích osob (např. Policie ČR), skryté překážky v místě realizace stavby.  </w:t>
      </w:r>
    </w:p>
    <w:p w:rsidR="0041086A" w:rsidRPr="009854EF" w:rsidRDefault="0041086A" w:rsidP="00555220">
      <w:pPr>
        <w:numPr>
          <w:ilvl w:val="0"/>
          <w:numId w:val="30"/>
        </w:numPr>
        <w:spacing w:before="120" w:after="120"/>
        <w:ind w:left="539" w:hanging="539"/>
        <w:jc w:val="both"/>
        <w:rPr>
          <w:sz w:val="21"/>
          <w:szCs w:val="21"/>
        </w:rPr>
      </w:pPr>
      <w:r w:rsidRPr="009854EF">
        <w:rPr>
          <w:sz w:val="21"/>
          <w:szCs w:val="21"/>
        </w:rPr>
        <w:t>V případě, že se provádění stavebních prací dostane do nevhodných klimatických podmínek, lze provádění stavebních prací přerušit (zimní přestávka předpoklad v termínu od 01. 12.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Do zimní přestávky musí být část komunikace rekonstruovaná v roce 2024 zprovozněna k obecnému užívání dle zákona č. 13/1997Sb., o pozemních komunikacích, ve znění pozdějších předpisů a musí být možno bez poškození a znehodnocení provedených prací provádět zimní údržbu komunikace v souladu s plánem zimní údržby.</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555220">
      <w:pPr>
        <w:pStyle w:val="Odstavecseseznamem"/>
        <w:keepNext/>
        <w:keepLines/>
        <w:numPr>
          <w:ilvl w:val="0"/>
          <w:numId w:val="33"/>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3712C9" w:rsidRPr="00703A74" w:rsidRDefault="003712C9" w:rsidP="00274045">
      <w:pPr>
        <w:numPr>
          <w:ilvl w:val="0"/>
          <w:numId w:val="5"/>
        </w:numPr>
        <w:tabs>
          <w:tab w:val="clear" w:pos="720"/>
          <w:tab w:val="num" w:pos="539"/>
        </w:tabs>
        <w:spacing w:before="120" w:after="120"/>
        <w:ind w:left="539" w:hanging="539"/>
        <w:jc w:val="both"/>
        <w:rPr>
          <w:color w:val="000000"/>
          <w:sz w:val="21"/>
          <w:szCs w:val="21"/>
        </w:rPr>
      </w:pPr>
      <w:r w:rsidRPr="00703A74">
        <w:rPr>
          <w:color w:val="000000"/>
          <w:sz w:val="21"/>
          <w:szCs w:val="21"/>
        </w:rPr>
        <w:t>K ceně díla bez DPH bude připočtena daň z přidané hodnoty v aktuální výši. Celková částka dokladu zůstane            bez zaokrouhlení.</w:t>
      </w:r>
    </w:p>
    <w:p w:rsidR="003712C9" w:rsidRPr="00703A74" w:rsidRDefault="003712C9" w:rsidP="00274045">
      <w:pPr>
        <w:numPr>
          <w:ilvl w:val="0"/>
          <w:numId w:val="5"/>
        </w:numPr>
        <w:tabs>
          <w:tab w:val="clear" w:pos="720"/>
          <w:tab w:val="num" w:pos="539"/>
        </w:tabs>
        <w:spacing w:before="120" w:after="120"/>
        <w:ind w:left="539" w:hanging="539"/>
        <w:jc w:val="both"/>
        <w:rPr>
          <w:color w:val="000000"/>
          <w:sz w:val="21"/>
          <w:szCs w:val="21"/>
        </w:rPr>
      </w:pPr>
      <w:r w:rsidRPr="00703A74">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3712C9" w:rsidRPr="00703A74" w:rsidRDefault="003712C9" w:rsidP="00555220">
      <w:pPr>
        <w:numPr>
          <w:ilvl w:val="2"/>
          <w:numId w:val="27"/>
        </w:numPr>
        <w:ind w:left="1032" w:hanging="181"/>
        <w:jc w:val="both"/>
        <w:rPr>
          <w:color w:val="000000"/>
          <w:sz w:val="21"/>
          <w:szCs w:val="21"/>
        </w:rPr>
      </w:pPr>
      <w:r w:rsidRPr="00703A74">
        <w:rPr>
          <w:color w:val="000000"/>
          <w:sz w:val="21"/>
          <w:szCs w:val="21"/>
        </w:rPr>
        <w:t xml:space="preserve">nemá v úmyslu nezaplatit daň z přidané hodnoty u zdanitelného plnění podle této smlouvy (dále jen „daň“); </w:t>
      </w:r>
    </w:p>
    <w:p w:rsidR="003712C9" w:rsidRPr="00703A74" w:rsidRDefault="003712C9" w:rsidP="00555220">
      <w:pPr>
        <w:numPr>
          <w:ilvl w:val="2"/>
          <w:numId w:val="27"/>
        </w:numPr>
        <w:ind w:left="1032" w:hanging="181"/>
        <w:jc w:val="both"/>
        <w:rPr>
          <w:color w:val="000000"/>
          <w:sz w:val="21"/>
          <w:szCs w:val="21"/>
        </w:rPr>
      </w:pPr>
      <w:r w:rsidRPr="00703A74">
        <w:rPr>
          <w:color w:val="000000"/>
          <w:sz w:val="21"/>
          <w:szCs w:val="21"/>
        </w:rPr>
        <w:t>mu nejsou známy skutečnosti nasvědčující tomu, že se dostane do postavení, kdy nemůže daň zaplatit a ani se ke dni uzavření této smlouvy v takovém postavení nenachází;</w:t>
      </w:r>
    </w:p>
    <w:p w:rsidR="003712C9" w:rsidRPr="00703A74" w:rsidRDefault="003712C9" w:rsidP="00555220">
      <w:pPr>
        <w:numPr>
          <w:ilvl w:val="2"/>
          <w:numId w:val="27"/>
        </w:numPr>
        <w:ind w:left="1032" w:hanging="181"/>
        <w:jc w:val="both"/>
        <w:rPr>
          <w:color w:val="000000"/>
          <w:sz w:val="21"/>
          <w:szCs w:val="21"/>
        </w:rPr>
      </w:pPr>
      <w:r w:rsidRPr="00703A74">
        <w:rPr>
          <w:color w:val="000000"/>
          <w:sz w:val="21"/>
          <w:szCs w:val="21"/>
        </w:rPr>
        <w:t>nezkrátí daň nebo nevyláká daňovou výhodu.</w:t>
      </w:r>
    </w:p>
    <w:p w:rsidR="003712C9" w:rsidRPr="00703A74" w:rsidRDefault="003712C9" w:rsidP="00274045">
      <w:pPr>
        <w:numPr>
          <w:ilvl w:val="0"/>
          <w:numId w:val="5"/>
        </w:numPr>
        <w:tabs>
          <w:tab w:val="clear" w:pos="720"/>
          <w:tab w:val="num" w:pos="539"/>
        </w:tabs>
        <w:spacing w:before="120" w:after="120"/>
        <w:ind w:left="539" w:hanging="539"/>
        <w:jc w:val="both"/>
        <w:rPr>
          <w:color w:val="000000"/>
          <w:sz w:val="21"/>
          <w:szCs w:val="21"/>
        </w:rPr>
      </w:pPr>
      <w:r w:rsidRPr="00703A74">
        <w:rPr>
          <w:color w:val="000000"/>
          <w:sz w:val="21"/>
          <w:szCs w:val="21"/>
        </w:rPr>
        <w:t xml:space="preserve">Cena díla je sjednána na základě jednotkových cen, jako součet oceněných položek soupisu prací (dále jen „rozpočet“), který je přílohou této smlouvy. </w:t>
      </w:r>
    </w:p>
    <w:p w:rsidR="003712C9" w:rsidRPr="00703A74" w:rsidRDefault="003712C9" w:rsidP="00274045">
      <w:pPr>
        <w:numPr>
          <w:ilvl w:val="0"/>
          <w:numId w:val="5"/>
        </w:numPr>
        <w:tabs>
          <w:tab w:val="clear" w:pos="720"/>
          <w:tab w:val="num" w:pos="539"/>
        </w:tabs>
        <w:spacing w:before="120" w:after="120"/>
        <w:ind w:left="539" w:hanging="539"/>
        <w:jc w:val="both"/>
        <w:rPr>
          <w:color w:val="000000"/>
          <w:sz w:val="21"/>
          <w:szCs w:val="21"/>
        </w:rPr>
      </w:pPr>
      <w:r w:rsidRPr="00703A74">
        <w:rPr>
          <w:color w:val="000000"/>
          <w:sz w:val="21"/>
          <w:szCs w:val="21"/>
        </w:rPr>
        <w:t>Objednatelem budou hrazeny pouze skutečně a řádně provedené práce a dodávky.</w:t>
      </w:r>
    </w:p>
    <w:p w:rsidR="003712C9" w:rsidRPr="00703A74" w:rsidRDefault="003712C9" w:rsidP="00274045">
      <w:pPr>
        <w:numPr>
          <w:ilvl w:val="0"/>
          <w:numId w:val="5"/>
        </w:numPr>
        <w:tabs>
          <w:tab w:val="clear" w:pos="720"/>
          <w:tab w:val="num" w:pos="539"/>
        </w:tabs>
        <w:spacing w:before="120" w:after="120"/>
        <w:ind w:left="539" w:hanging="539"/>
        <w:jc w:val="both"/>
        <w:rPr>
          <w:color w:val="000000"/>
          <w:sz w:val="21"/>
          <w:szCs w:val="21"/>
        </w:rPr>
      </w:pPr>
      <w:r w:rsidRPr="00703A74">
        <w:rPr>
          <w:color w:val="000000"/>
          <w:sz w:val="21"/>
          <w:szCs w:val="21"/>
        </w:rPr>
        <w:t>Cena díla zahrnuje veškeré náklady zhotovitele na zhotovení díla v souladu s projektovou dokumentací a 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Platební podmínky</w:t>
      </w:r>
    </w:p>
    <w:p w:rsidR="003712C9" w:rsidRPr="00703A74" w:rsidRDefault="003712C9" w:rsidP="00555220">
      <w:pPr>
        <w:pStyle w:val="Odstavecseseznamem"/>
        <w:numPr>
          <w:ilvl w:val="0"/>
          <w:numId w:val="19"/>
        </w:numPr>
        <w:tabs>
          <w:tab w:val="clear" w:pos="360"/>
          <w:tab w:val="num" w:pos="567"/>
        </w:tabs>
        <w:ind w:left="567" w:hanging="567"/>
        <w:rPr>
          <w:sz w:val="21"/>
          <w:szCs w:val="21"/>
        </w:rPr>
      </w:pPr>
      <w:r w:rsidRPr="00703A74">
        <w:rPr>
          <w:sz w:val="21"/>
          <w:szCs w:val="21"/>
        </w:rPr>
        <w:t xml:space="preserve">Cena díla bude hrazena průběžně na základě faktur s náležitostmi daňového dokladu. </w:t>
      </w:r>
    </w:p>
    <w:p w:rsidR="003712C9" w:rsidRPr="00703A74" w:rsidRDefault="0080523B" w:rsidP="00555220">
      <w:pPr>
        <w:keepNext/>
        <w:keepLines/>
        <w:numPr>
          <w:ilvl w:val="0"/>
          <w:numId w:val="19"/>
        </w:numPr>
        <w:tabs>
          <w:tab w:val="clear" w:pos="360"/>
          <w:tab w:val="num" w:pos="567"/>
        </w:tabs>
        <w:spacing w:before="120" w:after="120"/>
        <w:ind w:left="567" w:hanging="567"/>
        <w:jc w:val="both"/>
        <w:rPr>
          <w:sz w:val="21"/>
          <w:szCs w:val="21"/>
        </w:rPr>
      </w:pPr>
      <w:r w:rsidRPr="00703A74">
        <w:rPr>
          <w:sz w:val="21"/>
          <w:szCs w:val="21"/>
        </w:rPr>
        <w:t>Faktury budou vystavovány měsíčně</w:t>
      </w:r>
      <w:r w:rsidR="002917BD" w:rsidRPr="00703A74">
        <w:rPr>
          <w:sz w:val="21"/>
          <w:szCs w:val="21"/>
        </w:rPr>
        <w:t xml:space="preserve"> za práce provedené v příslušném kalendářním měsíci</w:t>
      </w:r>
      <w:r w:rsidRPr="00703A74">
        <w:rPr>
          <w:sz w:val="21"/>
          <w:szCs w:val="21"/>
        </w:rPr>
        <w:t xml:space="preserve">. </w:t>
      </w:r>
      <w:r w:rsidR="003712C9" w:rsidRPr="00703A74">
        <w:rPr>
          <w:sz w:val="21"/>
          <w:szCs w:val="21"/>
        </w:rPr>
        <w:t xml:space="preserve"> Den uskutečnění zdanitelného plnění je den, ke kterému je zjišťovací protokol vystaven. Zhotovitel je povinen doručit faktury elektronicky na adresu </w:t>
      </w:r>
      <w:hyperlink r:id="rId8" w:history="1">
        <w:r w:rsidR="003712C9" w:rsidRPr="00703A74">
          <w:rPr>
            <w:rStyle w:val="Hypertextovodkaz"/>
            <w:b/>
            <w:bCs/>
            <w:sz w:val="21"/>
            <w:szCs w:val="21"/>
          </w:rPr>
          <w:t>faktury@susjmk.cz</w:t>
        </w:r>
      </w:hyperlink>
      <w:r w:rsidR="003712C9" w:rsidRPr="00703A74">
        <w:rPr>
          <w:sz w:val="21"/>
          <w:szCs w:val="21"/>
        </w:rPr>
        <w:t>, a to do patnácti kalendářních dnů po dni, ke kterému je vystaven a odsouhlasen správcem stavby zjišťovací protokol, nebo protokol o předání a převzetí díla.</w:t>
      </w:r>
    </w:p>
    <w:p w:rsidR="003712C9" w:rsidRPr="00703A74" w:rsidRDefault="003712C9" w:rsidP="00555220">
      <w:pPr>
        <w:keepNext/>
        <w:keepLines/>
        <w:numPr>
          <w:ilvl w:val="0"/>
          <w:numId w:val="19"/>
        </w:numPr>
        <w:tabs>
          <w:tab w:val="clear" w:pos="360"/>
          <w:tab w:val="num" w:pos="567"/>
        </w:tabs>
        <w:spacing w:before="120" w:after="120"/>
        <w:ind w:left="567" w:hanging="567"/>
        <w:jc w:val="both"/>
        <w:rPr>
          <w:sz w:val="21"/>
          <w:szCs w:val="21"/>
        </w:rPr>
      </w:pPr>
      <w:r w:rsidRPr="00703A74">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703A74" w:rsidRDefault="003712C9" w:rsidP="00555220">
      <w:pPr>
        <w:numPr>
          <w:ilvl w:val="2"/>
          <w:numId w:val="20"/>
        </w:numPr>
        <w:ind w:left="1032" w:hanging="181"/>
        <w:jc w:val="both"/>
        <w:rPr>
          <w:sz w:val="21"/>
          <w:szCs w:val="21"/>
        </w:rPr>
      </w:pPr>
      <w:r w:rsidRPr="00703A74">
        <w:rPr>
          <w:sz w:val="21"/>
          <w:szCs w:val="21"/>
        </w:rPr>
        <w:t>který je vystavován k poslednímu dni fakturačního období;</w:t>
      </w:r>
    </w:p>
    <w:p w:rsidR="003712C9" w:rsidRPr="00703A74" w:rsidRDefault="003712C9" w:rsidP="00555220">
      <w:pPr>
        <w:numPr>
          <w:ilvl w:val="2"/>
          <w:numId w:val="20"/>
        </w:numPr>
        <w:ind w:left="1032" w:hanging="181"/>
        <w:jc w:val="both"/>
        <w:rPr>
          <w:sz w:val="21"/>
          <w:szCs w:val="21"/>
        </w:rPr>
      </w:pPr>
      <w:r w:rsidRPr="00703A74">
        <w:rPr>
          <w:sz w:val="21"/>
          <w:szCs w:val="21"/>
        </w:rPr>
        <w:t>který je datován a podepsán stavbyvedoucím a správcem stavby;</w:t>
      </w:r>
    </w:p>
    <w:p w:rsidR="003712C9" w:rsidRPr="00703A74" w:rsidRDefault="003712C9" w:rsidP="00555220">
      <w:pPr>
        <w:numPr>
          <w:ilvl w:val="2"/>
          <w:numId w:val="20"/>
        </w:numPr>
        <w:ind w:left="1032" w:hanging="181"/>
        <w:jc w:val="both"/>
        <w:rPr>
          <w:sz w:val="21"/>
          <w:szCs w:val="21"/>
        </w:rPr>
      </w:pPr>
      <w:r w:rsidRPr="00703A74">
        <w:rPr>
          <w:sz w:val="21"/>
          <w:szCs w:val="21"/>
        </w:rPr>
        <w:t xml:space="preserve">ve kterém jsou uvedeny informace o čerpání finančních prostředků stavby, a to: </w:t>
      </w:r>
    </w:p>
    <w:p w:rsidR="003712C9" w:rsidRPr="00703A74" w:rsidRDefault="003712C9" w:rsidP="003712C9">
      <w:pPr>
        <w:numPr>
          <w:ilvl w:val="0"/>
          <w:numId w:val="7"/>
        </w:numPr>
        <w:ind w:left="1440" w:hanging="181"/>
        <w:jc w:val="both"/>
        <w:rPr>
          <w:sz w:val="21"/>
          <w:szCs w:val="21"/>
        </w:rPr>
      </w:pPr>
      <w:r w:rsidRPr="00703A74">
        <w:rPr>
          <w:sz w:val="21"/>
          <w:szCs w:val="21"/>
        </w:rPr>
        <w:t>částka dle SOD a případných dodatečných prací,</w:t>
      </w:r>
    </w:p>
    <w:p w:rsidR="003712C9" w:rsidRPr="00703A74" w:rsidRDefault="003712C9" w:rsidP="003712C9">
      <w:pPr>
        <w:numPr>
          <w:ilvl w:val="0"/>
          <w:numId w:val="7"/>
        </w:numPr>
        <w:ind w:left="1440" w:hanging="181"/>
        <w:jc w:val="both"/>
        <w:rPr>
          <w:sz w:val="21"/>
          <w:szCs w:val="21"/>
        </w:rPr>
      </w:pPr>
      <w:r w:rsidRPr="00703A74">
        <w:rPr>
          <w:sz w:val="21"/>
          <w:szCs w:val="21"/>
        </w:rPr>
        <w:t xml:space="preserve">čerpání od zahájení stavby do začátku sledovaného období, </w:t>
      </w:r>
    </w:p>
    <w:p w:rsidR="003712C9" w:rsidRPr="00703A74" w:rsidRDefault="003712C9" w:rsidP="003712C9">
      <w:pPr>
        <w:numPr>
          <w:ilvl w:val="0"/>
          <w:numId w:val="7"/>
        </w:numPr>
        <w:ind w:left="1440" w:hanging="181"/>
        <w:jc w:val="both"/>
        <w:rPr>
          <w:sz w:val="21"/>
          <w:szCs w:val="21"/>
        </w:rPr>
      </w:pPr>
      <w:r w:rsidRPr="00703A74">
        <w:rPr>
          <w:sz w:val="21"/>
          <w:szCs w:val="21"/>
        </w:rPr>
        <w:t xml:space="preserve">čerpání v průběhu sledovaného období, </w:t>
      </w:r>
    </w:p>
    <w:p w:rsidR="003712C9" w:rsidRPr="00703A74" w:rsidRDefault="003712C9" w:rsidP="003712C9">
      <w:pPr>
        <w:numPr>
          <w:ilvl w:val="0"/>
          <w:numId w:val="7"/>
        </w:numPr>
        <w:ind w:left="1440" w:hanging="181"/>
        <w:jc w:val="both"/>
        <w:rPr>
          <w:sz w:val="21"/>
          <w:szCs w:val="21"/>
        </w:rPr>
      </w:pPr>
      <w:r w:rsidRPr="00703A74">
        <w:rPr>
          <w:sz w:val="21"/>
          <w:szCs w:val="21"/>
        </w:rPr>
        <w:t>čerpání od zahájení stavby do konce sledovaného období,</w:t>
      </w:r>
    </w:p>
    <w:p w:rsidR="003712C9" w:rsidRPr="00703A74" w:rsidRDefault="003712C9" w:rsidP="003712C9">
      <w:pPr>
        <w:numPr>
          <w:ilvl w:val="0"/>
          <w:numId w:val="7"/>
        </w:numPr>
        <w:ind w:left="1440" w:hanging="181"/>
        <w:jc w:val="both"/>
        <w:rPr>
          <w:sz w:val="21"/>
          <w:szCs w:val="21"/>
        </w:rPr>
      </w:pPr>
      <w:r w:rsidRPr="00703A74">
        <w:rPr>
          <w:sz w:val="21"/>
          <w:szCs w:val="21"/>
        </w:rPr>
        <w:t>údaj o částce, která má být dle celkové ceny ještě čerpána;</w:t>
      </w:r>
    </w:p>
    <w:p w:rsidR="003712C9" w:rsidRPr="00703A74" w:rsidRDefault="003712C9" w:rsidP="00555220">
      <w:pPr>
        <w:numPr>
          <w:ilvl w:val="2"/>
          <w:numId w:val="20"/>
        </w:numPr>
        <w:ind w:left="1032" w:hanging="181"/>
        <w:jc w:val="both"/>
        <w:rPr>
          <w:sz w:val="21"/>
          <w:szCs w:val="21"/>
        </w:rPr>
      </w:pPr>
      <w:r w:rsidRPr="00703A74">
        <w:rPr>
          <w:sz w:val="21"/>
          <w:szCs w:val="21"/>
        </w:rPr>
        <w:t>jejichž přílohou jsou celková rekapitulace a soupisy provedených prací.</w:t>
      </w:r>
    </w:p>
    <w:p w:rsidR="003712C9" w:rsidRPr="00703A74" w:rsidRDefault="003712C9" w:rsidP="00555220">
      <w:pPr>
        <w:numPr>
          <w:ilvl w:val="0"/>
          <w:numId w:val="20"/>
        </w:numPr>
        <w:tabs>
          <w:tab w:val="clear" w:pos="360"/>
          <w:tab w:val="num" w:pos="720"/>
        </w:tabs>
        <w:spacing w:before="120" w:after="120"/>
        <w:ind w:left="539" w:hanging="539"/>
        <w:jc w:val="both"/>
        <w:rPr>
          <w:sz w:val="21"/>
          <w:szCs w:val="21"/>
        </w:rPr>
      </w:pPr>
      <w:r w:rsidRPr="00703A74">
        <w:rPr>
          <w:sz w:val="21"/>
          <w:szCs w:val="21"/>
        </w:rPr>
        <w:t>Celková rekapitulace a soupisy provedených prací jsou:</w:t>
      </w:r>
    </w:p>
    <w:p w:rsidR="003712C9" w:rsidRPr="00703A74" w:rsidRDefault="003712C9" w:rsidP="00555220">
      <w:pPr>
        <w:numPr>
          <w:ilvl w:val="2"/>
          <w:numId w:val="20"/>
        </w:numPr>
        <w:ind w:left="1032" w:hanging="181"/>
        <w:jc w:val="both"/>
        <w:rPr>
          <w:sz w:val="21"/>
          <w:szCs w:val="21"/>
        </w:rPr>
      </w:pPr>
      <w:r w:rsidRPr="00703A74">
        <w:rPr>
          <w:sz w:val="21"/>
          <w:szCs w:val="21"/>
        </w:rPr>
        <w:t xml:space="preserve">vystavovány </w:t>
      </w:r>
      <w:r w:rsidR="002917BD" w:rsidRPr="00703A74">
        <w:rPr>
          <w:sz w:val="21"/>
          <w:szCs w:val="21"/>
        </w:rPr>
        <w:t>alespoň jednou měsíčně</w:t>
      </w:r>
      <w:r w:rsidRPr="00703A74">
        <w:rPr>
          <w:sz w:val="21"/>
          <w:szCs w:val="21"/>
        </w:rPr>
        <w:t>;</w:t>
      </w:r>
    </w:p>
    <w:p w:rsidR="003712C9" w:rsidRPr="00703A74" w:rsidRDefault="003712C9" w:rsidP="00555220">
      <w:pPr>
        <w:numPr>
          <w:ilvl w:val="2"/>
          <w:numId w:val="20"/>
        </w:numPr>
        <w:ind w:left="1032" w:hanging="181"/>
        <w:jc w:val="both"/>
        <w:rPr>
          <w:sz w:val="21"/>
          <w:szCs w:val="21"/>
        </w:rPr>
      </w:pPr>
      <w:r w:rsidRPr="00703A74">
        <w:rPr>
          <w:sz w:val="21"/>
          <w:szCs w:val="21"/>
        </w:rPr>
        <w:lastRenderedPageBreak/>
        <w:t>zpracovány po jednotlivých stavebních objektech, vč. informací o čerpání finančních prostředků výše uvedených;</w:t>
      </w:r>
    </w:p>
    <w:p w:rsidR="003712C9" w:rsidRPr="00703A74" w:rsidRDefault="003712C9" w:rsidP="00555220">
      <w:pPr>
        <w:numPr>
          <w:ilvl w:val="2"/>
          <w:numId w:val="20"/>
        </w:numPr>
        <w:ind w:left="1032" w:hanging="181"/>
        <w:jc w:val="both"/>
        <w:rPr>
          <w:sz w:val="21"/>
          <w:szCs w:val="21"/>
        </w:rPr>
      </w:pPr>
      <w:r w:rsidRPr="00703A74">
        <w:rPr>
          <w:sz w:val="21"/>
          <w:szCs w:val="21"/>
        </w:rPr>
        <w:t>dokladem o skutečně a řádně provedených pracích;</w:t>
      </w:r>
    </w:p>
    <w:p w:rsidR="003712C9" w:rsidRPr="00703A74" w:rsidRDefault="003712C9" w:rsidP="00555220">
      <w:pPr>
        <w:numPr>
          <w:ilvl w:val="2"/>
          <w:numId w:val="20"/>
        </w:numPr>
        <w:ind w:left="1032" w:hanging="181"/>
        <w:jc w:val="both"/>
        <w:rPr>
          <w:sz w:val="21"/>
          <w:szCs w:val="21"/>
        </w:rPr>
      </w:pPr>
      <w:r w:rsidRPr="00703A74">
        <w:rPr>
          <w:sz w:val="21"/>
          <w:szCs w:val="21"/>
        </w:rPr>
        <w:t>v souladu se zadáním stavby, zápisy ve stavebních denících a s rozpočtem;</w:t>
      </w:r>
    </w:p>
    <w:p w:rsidR="003712C9" w:rsidRPr="00703A74" w:rsidRDefault="003712C9" w:rsidP="00555220">
      <w:pPr>
        <w:numPr>
          <w:ilvl w:val="2"/>
          <w:numId w:val="20"/>
        </w:numPr>
        <w:ind w:left="1032" w:hanging="181"/>
        <w:jc w:val="both"/>
        <w:rPr>
          <w:sz w:val="21"/>
          <w:szCs w:val="21"/>
        </w:rPr>
      </w:pPr>
      <w:r w:rsidRPr="00703A74">
        <w:rPr>
          <w:sz w:val="21"/>
          <w:szCs w:val="21"/>
        </w:rPr>
        <w:t>datovány a podepsány stavbyvedoucím a správcem stavby;</w:t>
      </w:r>
    </w:p>
    <w:p w:rsidR="003712C9" w:rsidRPr="00703A74" w:rsidRDefault="003712C9" w:rsidP="00555220">
      <w:pPr>
        <w:numPr>
          <w:ilvl w:val="2"/>
          <w:numId w:val="20"/>
        </w:numPr>
        <w:ind w:left="1032" w:hanging="181"/>
        <w:jc w:val="both"/>
        <w:rPr>
          <w:sz w:val="21"/>
          <w:szCs w:val="21"/>
        </w:rPr>
      </w:pPr>
      <w:r w:rsidRPr="00703A74">
        <w:rPr>
          <w:sz w:val="21"/>
          <w:szCs w:val="21"/>
        </w:rPr>
        <w:t>předány v tištěné podobě správci stavby a zaslány elektronicky ve formátu *.</w:t>
      </w:r>
      <w:proofErr w:type="spellStart"/>
      <w:r w:rsidRPr="00703A74">
        <w:rPr>
          <w:sz w:val="21"/>
          <w:szCs w:val="21"/>
        </w:rPr>
        <w:t>pdf</w:t>
      </w:r>
      <w:proofErr w:type="spellEnd"/>
      <w:r w:rsidRPr="00703A74">
        <w:rPr>
          <w:sz w:val="21"/>
          <w:szCs w:val="21"/>
        </w:rPr>
        <w:t xml:space="preserve"> a ve formátu XC4 - *.</w:t>
      </w:r>
      <w:proofErr w:type="spellStart"/>
      <w:r w:rsidRPr="00703A74">
        <w:rPr>
          <w:sz w:val="21"/>
          <w:szCs w:val="21"/>
        </w:rPr>
        <w:t>xml</w:t>
      </w:r>
      <w:proofErr w:type="spellEnd"/>
      <w:r w:rsidRPr="00703A74">
        <w:rPr>
          <w:sz w:val="21"/>
          <w:szCs w:val="21"/>
        </w:rPr>
        <w:t xml:space="preserve"> správci stavby a společně s fakturou na adresu </w:t>
      </w:r>
      <w:hyperlink r:id="rId9" w:history="1">
        <w:r w:rsidRPr="00703A74">
          <w:rPr>
            <w:sz w:val="21"/>
            <w:szCs w:val="21"/>
          </w:rPr>
          <w:t>faktury@susjmk.cz</w:t>
        </w:r>
      </w:hyperlink>
      <w:r w:rsidRPr="00703A74">
        <w:rPr>
          <w:sz w:val="21"/>
          <w:szCs w:val="21"/>
        </w:rPr>
        <w:t xml:space="preserve">. </w:t>
      </w:r>
    </w:p>
    <w:p w:rsidR="003712C9" w:rsidRPr="00703A74" w:rsidRDefault="003712C9" w:rsidP="00555220">
      <w:pPr>
        <w:numPr>
          <w:ilvl w:val="0"/>
          <w:numId w:val="20"/>
        </w:numPr>
        <w:tabs>
          <w:tab w:val="clear" w:pos="360"/>
          <w:tab w:val="num" w:pos="720"/>
        </w:tabs>
        <w:spacing w:before="120" w:after="120"/>
        <w:ind w:left="539" w:hanging="539"/>
        <w:jc w:val="both"/>
        <w:rPr>
          <w:sz w:val="21"/>
          <w:szCs w:val="21"/>
        </w:rPr>
      </w:pPr>
      <w:r w:rsidRPr="00703A74">
        <w:rPr>
          <w:sz w:val="21"/>
          <w:szCs w:val="21"/>
        </w:rPr>
        <w:t xml:space="preserve">Přílohou závěrečné </w:t>
      </w:r>
      <w:r w:rsidR="00FD1F74" w:rsidRPr="00703A74">
        <w:rPr>
          <w:sz w:val="21"/>
          <w:szCs w:val="21"/>
        </w:rPr>
        <w:t xml:space="preserve">faktury </w:t>
      </w:r>
      <w:r w:rsidRPr="00703A74">
        <w:rPr>
          <w:sz w:val="21"/>
          <w:szCs w:val="21"/>
        </w:rPr>
        <w:t>bude protokol o dokončení stavby a protokol o předání a převzetí díla.</w:t>
      </w:r>
    </w:p>
    <w:p w:rsidR="003712C9" w:rsidRPr="00703A74" w:rsidRDefault="003712C9" w:rsidP="00555220">
      <w:pPr>
        <w:numPr>
          <w:ilvl w:val="0"/>
          <w:numId w:val="20"/>
        </w:numPr>
        <w:tabs>
          <w:tab w:val="clear" w:pos="360"/>
          <w:tab w:val="num" w:pos="720"/>
        </w:tabs>
        <w:spacing w:before="120" w:after="120"/>
        <w:ind w:left="539" w:hanging="539"/>
        <w:jc w:val="both"/>
        <w:rPr>
          <w:sz w:val="21"/>
          <w:szCs w:val="21"/>
        </w:rPr>
      </w:pPr>
      <w:r w:rsidRPr="00703A74">
        <w:rPr>
          <w:sz w:val="21"/>
          <w:szCs w:val="21"/>
        </w:rPr>
        <w:t xml:space="preserve">Lhůta splatnosti všech faktur je 30 dní od doručení faktury objednateli. </w:t>
      </w:r>
    </w:p>
    <w:p w:rsidR="003712C9" w:rsidRPr="00703A74" w:rsidRDefault="003712C9" w:rsidP="00555220">
      <w:pPr>
        <w:numPr>
          <w:ilvl w:val="0"/>
          <w:numId w:val="20"/>
        </w:numPr>
        <w:tabs>
          <w:tab w:val="clear" w:pos="360"/>
          <w:tab w:val="num" w:pos="720"/>
        </w:tabs>
        <w:spacing w:before="120" w:after="120"/>
        <w:ind w:left="539" w:hanging="539"/>
        <w:jc w:val="both"/>
        <w:rPr>
          <w:sz w:val="21"/>
          <w:szCs w:val="21"/>
        </w:rPr>
      </w:pPr>
      <w:r w:rsidRPr="00703A74">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703A74" w:rsidRDefault="003712C9" w:rsidP="00555220">
      <w:pPr>
        <w:numPr>
          <w:ilvl w:val="0"/>
          <w:numId w:val="20"/>
        </w:numPr>
        <w:tabs>
          <w:tab w:val="clear" w:pos="360"/>
          <w:tab w:val="num" w:pos="720"/>
        </w:tabs>
        <w:spacing w:before="120" w:after="120"/>
        <w:ind w:left="539" w:hanging="539"/>
        <w:jc w:val="both"/>
        <w:rPr>
          <w:sz w:val="21"/>
          <w:szCs w:val="21"/>
        </w:rPr>
      </w:pPr>
      <w:r w:rsidRPr="00703A74">
        <w:rPr>
          <w:sz w:val="21"/>
          <w:szCs w:val="21"/>
        </w:rPr>
        <w:t>Faktura je uhrazena dnem odepsání příslušné částky z účtu objednatele.</w:t>
      </w:r>
    </w:p>
    <w:p w:rsidR="003712C9" w:rsidRPr="00703A74" w:rsidRDefault="003712C9" w:rsidP="00555220">
      <w:pPr>
        <w:numPr>
          <w:ilvl w:val="0"/>
          <w:numId w:val="20"/>
        </w:numPr>
        <w:tabs>
          <w:tab w:val="clear" w:pos="360"/>
          <w:tab w:val="num" w:pos="720"/>
        </w:tabs>
        <w:spacing w:before="120" w:after="120"/>
        <w:ind w:left="539" w:hanging="539"/>
        <w:jc w:val="both"/>
        <w:rPr>
          <w:sz w:val="21"/>
          <w:szCs w:val="21"/>
        </w:rPr>
      </w:pPr>
      <w:r w:rsidRPr="00703A74">
        <w:rPr>
          <w:sz w:val="21"/>
          <w:szCs w:val="21"/>
        </w:rPr>
        <w:t xml:space="preserve">Zálohové platby se nesjednávají. </w:t>
      </w:r>
    </w:p>
    <w:p w:rsidR="003712C9" w:rsidRPr="00703A74" w:rsidRDefault="003712C9" w:rsidP="00555220">
      <w:pPr>
        <w:numPr>
          <w:ilvl w:val="0"/>
          <w:numId w:val="20"/>
        </w:numPr>
        <w:tabs>
          <w:tab w:val="clear" w:pos="360"/>
          <w:tab w:val="num" w:pos="720"/>
        </w:tabs>
        <w:spacing w:before="120" w:after="120"/>
        <w:ind w:left="539" w:hanging="539"/>
        <w:jc w:val="both"/>
        <w:rPr>
          <w:sz w:val="21"/>
          <w:szCs w:val="21"/>
        </w:rPr>
      </w:pPr>
      <w:r w:rsidRPr="00703A74">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703A74" w:rsidRDefault="003712C9" w:rsidP="00555220">
      <w:pPr>
        <w:keepNext/>
        <w:numPr>
          <w:ilvl w:val="0"/>
          <w:numId w:val="28"/>
        </w:numPr>
        <w:tabs>
          <w:tab w:val="clear" w:pos="720"/>
          <w:tab w:val="num" w:pos="540"/>
        </w:tabs>
        <w:spacing w:before="120" w:after="120"/>
        <w:ind w:left="539" w:hanging="539"/>
        <w:jc w:val="both"/>
        <w:rPr>
          <w:sz w:val="21"/>
          <w:szCs w:val="21"/>
        </w:rPr>
      </w:pPr>
      <w:r w:rsidRPr="00703A74">
        <w:rPr>
          <w:sz w:val="21"/>
          <w:szCs w:val="21"/>
        </w:rPr>
        <w:t>Zhotovitel je povinen provádět dílo s odbornou a potřebnou péčí, šetřit práv objednatele a třetích osob a při provádění díla šetřit veřejné zdroje.</w:t>
      </w:r>
    </w:p>
    <w:p w:rsidR="003712C9" w:rsidRPr="00703A74" w:rsidRDefault="003712C9" w:rsidP="00555220">
      <w:pPr>
        <w:pStyle w:val="Odstavecseseznamem"/>
        <w:numPr>
          <w:ilvl w:val="0"/>
          <w:numId w:val="28"/>
        </w:numPr>
        <w:tabs>
          <w:tab w:val="clear" w:pos="720"/>
          <w:tab w:val="num" w:pos="567"/>
        </w:tabs>
        <w:ind w:left="567" w:hanging="567"/>
        <w:rPr>
          <w:sz w:val="21"/>
          <w:szCs w:val="21"/>
        </w:rPr>
      </w:pPr>
      <w:r w:rsidRPr="00703A74">
        <w:rPr>
          <w:sz w:val="21"/>
          <w:szCs w:val="21"/>
        </w:rPr>
        <w:t xml:space="preserve">Zhotovitel je povinen provádět dílo prostřednictvím náležitě kvalifikovaných a odborně způsobilých osob. Je-li pro některou činnost stavby nutný dohled jiné odborné způsobilosti než má stavbyvedoucí, zajistí zhotovitel její přítomnost. </w:t>
      </w:r>
    </w:p>
    <w:p w:rsidR="003712C9" w:rsidRPr="00703A74" w:rsidRDefault="003712C9" w:rsidP="00555220">
      <w:pPr>
        <w:numPr>
          <w:ilvl w:val="0"/>
          <w:numId w:val="28"/>
        </w:numPr>
        <w:tabs>
          <w:tab w:val="clear" w:pos="720"/>
          <w:tab w:val="num" w:pos="540"/>
        </w:tabs>
        <w:spacing w:before="120" w:after="120"/>
        <w:ind w:left="540" w:hanging="540"/>
        <w:jc w:val="both"/>
        <w:rPr>
          <w:sz w:val="21"/>
          <w:szCs w:val="21"/>
        </w:rPr>
      </w:pPr>
      <w:r w:rsidRPr="00703A74">
        <w:rPr>
          <w:sz w:val="21"/>
          <w:szCs w:val="21"/>
        </w:rPr>
        <w:t>Zhotovitel je povinen objednatele bezodkladně informovat o veškerých významných skutečnostech souvisejících s prováděním díla.</w:t>
      </w:r>
    </w:p>
    <w:p w:rsidR="003712C9" w:rsidRPr="00703A74" w:rsidRDefault="003712C9" w:rsidP="00555220">
      <w:pPr>
        <w:numPr>
          <w:ilvl w:val="0"/>
          <w:numId w:val="28"/>
        </w:numPr>
        <w:tabs>
          <w:tab w:val="clear" w:pos="720"/>
          <w:tab w:val="num" w:pos="540"/>
        </w:tabs>
        <w:spacing w:before="120" w:after="120"/>
        <w:ind w:left="540" w:hanging="540"/>
        <w:jc w:val="both"/>
        <w:rPr>
          <w:sz w:val="21"/>
          <w:szCs w:val="21"/>
        </w:rPr>
      </w:pPr>
      <w:r w:rsidRPr="00703A74">
        <w:rPr>
          <w:sz w:val="21"/>
          <w:szCs w:val="21"/>
        </w:rPr>
        <w:t xml:space="preserve">Zhotovitel je povinen dbát pokynů objednatele. V případě že zhotovitel provádí dílo v rozporu s dokumenty uvedenými v čl. II. odst. </w:t>
      </w:r>
      <w:r w:rsidR="00020CE7" w:rsidRPr="00703A74">
        <w:rPr>
          <w:sz w:val="21"/>
          <w:szCs w:val="21"/>
        </w:rPr>
        <w:t>3</w:t>
      </w:r>
      <w:r w:rsidRPr="00703A74">
        <w:rPr>
          <w:sz w:val="21"/>
          <w:szCs w:val="21"/>
        </w:rPr>
        <w:t>.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703A74" w:rsidRDefault="003712C9" w:rsidP="00555220">
      <w:pPr>
        <w:numPr>
          <w:ilvl w:val="0"/>
          <w:numId w:val="28"/>
        </w:numPr>
        <w:tabs>
          <w:tab w:val="clear" w:pos="720"/>
          <w:tab w:val="num" w:pos="540"/>
        </w:tabs>
        <w:spacing w:before="120" w:after="120"/>
        <w:ind w:left="540" w:hanging="540"/>
        <w:jc w:val="both"/>
        <w:rPr>
          <w:sz w:val="21"/>
          <w:szCs w:val="21"/>
        </w:rPr>
      </w:pPr>
      <w:r w:rsidRPr="00703A74">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27F87" w:rsidRPr="00703A74" w:rsidRDefault="003712C9" w:rsidP="00555220">
      <w:pPr>
        <w:numPr>
          <w:ilvl w:val="0"/>
          <w:numId w:val="28"/>
        </w:numPr>
        <w:tabs>
          <w:tab w:val="clear" w:pos="720"/>
          <w:tab w:val="num" w:pos="540"/>
        </w:tabs>
        <w:spacing w:before="120" w:after="120"/>
        <w:ind w:left="540" w:hanging="540"/>
        <w:jc w:val="both"/>
        <w:rPr>
          <w:sz w:val="21"/>
          <w:szCs w:val="21"/>
        </w:rPr>
      </w:pPr>
      <w:r w:rsidRPr="00703A74">
        <w:rPr>
          <w:sz w:val="21"/>
          <w:szCs w:val="21"/>
        </w:rPr>
        <w:t>Objednatel je oprávněn kontrolovat plnění této smlouvy průběžně. Zhotovitel je povinen ke kontrole poskytnout potřebnou součinnost.</w:t>
      </w:r>
    </w:p>
    <w:p w:rsidR="00766640" w:rsidRPr="00703A74" w:rsidRDefault="00766640" w:rsidP="00555220">
      <w:pPr>
        <w:numPr>
          <w:ilvl w:val="0"/>
          <w:numId w:val="24"/>
        </w:numPr>
        <w:tabs>
          <w:tab w:val="clear" w:pos="720"/>
          <w:tab w:val="left" w:pos="540"/>
          <w:tab w:val="num" w:pos="567"/>
        </w:tabs>
        <w:spacing w:before="120" w:after="120"/>
        <w:ind w:left="567" w:hanging="567"/>
        <w:jc w:val="both"/>
        <w:rPr>
          <w:sz w:val="21"/>
          <w:szCs w:val="21"/>
        </w:rPr>
      </w:pPr>
      <w:r w:rsidRPr="00703A74">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703A74" w:rsidRDefault="00766640" w:rsidP="00555220">
      <w:pPr>
        <w:numPr>
          <w:ilvl w:val="0"/>
          <w:numId w:val="24"/>
        </w:numPr>
        <w:tabs>
          <w:tab w:val="clear" w:pos="720"/>
          <w:tab w:val="left" w:pos="540"/>
        </w:tabs>
        <w:spacing w:before="120" w:after="120"/>
        <w:ind w:left="540" w:hanging="540"/>
        <w:jc w:val="both"/>
        <w:rPr>
          <w:sz w:val="21"/>
          <w:szCs w:val="21"/>
        </w:rPr>
      </w:pPr>
      <w:r w:rsidRPr="00703A74">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3712C9" w:rsidRPr="00703A74" w:rsidRDefault="003712C9" w:rsidP="00555220">
      <w:pPr>
        <w:numPr>
          <w:ilvl w:val="0"/>
          <w:numId w:val="24"/>
        </w:numPr>
        <w:tabs>
          <w:tab w:val="clear" w:pos="720"/>
          <w:tab w:val="num" w:pos="540"/>
        </w:tabs>
        <w:spacing w:before="120" w:after="120"/>
        <w:ind w:left="540" w:hanging="540"/>
        <w:jc w:val="both"/>
        <w:rPr>
          <w:sz w:val="21"/>
          <w:szCs w:val="21"/>
        </w:rPr>
      </w:pPr>
      <w:r w:rsidRPr="00703A74">
        <w:rPr>
          <w:sz w:val="21"/>
          <w:szCs w:val="21"/>
        </w:rPr>
        <w:t>Zhotovitel je povinen pořizovat a průběžně objednateli předávat dokumentaci stavby. Dokumentaci stavby tvoří originály následujících dokumentů:</w:t>
      </w:r>
    </w:p>
    <w:p w:rsidR="00697E5F" w:rsidRPr="00703A74" w:rsidRDefault="00127F87" w:rsidP="00555220">
      <w:pPr>
        <w:numPr>
          <w:ilvl w:val="2"/>
          <w:numId w:val="12"/>
        </w:numPr>
        <w:tabs>
          <w:tab w:val="left" w:pos="1080"/>
        </w:tabs>
        <w:ind w:left="1076"/>
        <w:jc w:val="both"/>
        <w:rPr>
          <w:sz w:val="21"/>
          <w:szCs w:val="21"/>
        </w:rPr>
      </w:pPr>
      <w:r w:rsidRPr="00703A74">
        <w:rPr>
          <w:sz w:val="21"/>
          <w:szCs w:val="21"/>
        </w:rPr>
        <w:t>Stavební deník;</w:t>
      </w:r>
    </w:p>
    <w:p w:rsidR="00127F87" w:rsidRPr="00703A74" w:rsidRDefault="00127F87" w:rsidP="00555220">
      <w:pPr>
        <w:numPr>
          <w:ilvl w:val="2"/>
          <w:numId w:val="12"/>
        </w:numPr>
        <w:tabs>
          <w:tab w:val="left" w:pos="1080"/>
        </w:tabs>
        <w:ind w:left="1076"/>
        <w:jc w:val="both"/>
        <w:rPr>
          <w:sz w:val="21"/>
          <w:szCs w:val="21"/>
        </w:rPr>
      </w:pPr>
      <w:r w:rsidRPr="00703A74">
        <w:rPr>
          <w:sz w:val="21"/>
          <w:szCs w:val="21"/>
        </w:rPr>
        <w:t>Protokoly o průběhu a výsledku veškerých zkoušek a revizí;</w:t>
      </w:r>
    </w:p>
    <w:p w:rsidR="00C13E27" w:rsidRPr="00703A74" w:rsidRDefault="00127F87" w:rsidP="00555220">
      <w:pPr>
        <w:numPr>
          <w:ilvl w:val="2"/>
          <w:numId w:val="12"/>
        </w:numPr>
        <w:tabs>
          <w:tab w:val="left" w:pos="1080"/>
        </w:tabs>
        <w:ind w:left="1076"/>
        <w:jc w:val="both"/>
        <w:rPr>
          <w:sz w:val="21"/>
          <w:szCs w:val="21"/>
        </w:rPr>
      </w:pPr>
      <w:r w:rsidRPr="00703A74">
        <w:rPr>
          <w:sz w:val="21"/>
          <w:szCs w:val="21"/>
        </w:rPr>
        <w:t>Certifikáty a prohlášení o shodě použitých materiálů a výrobků;</w:t>
      </w:r>
    </w:p>
    <w:p w:rsidR="00127F87" w:rsidRPr="00703A74" w:rsidRDefault="00127F87" w:rsidP="00555220">
      <w:pPr>
        <w:numPr>
          <w:ilvl w:val="2"/>
          <w:numId w:val="12"/>
        </w:numPr>
        <w:tabs>
          <w:tab w:val="left" w:pos="1080"/>
        </w:tabs>
        <w:ind w:left="1076"/>
        <w:jc w:val="both"/>
        <w:rPr>
          <w:sz w:val="21"/>
          <w:szCs w:val="21"/>
        </w:rPr>
      </w:pPr>
      <w:r w:rsidRPr="00703A74">
        <w:rPr>
          <w:sz w:val="21"/>
          <w:szCs w:val="21"/>
        </w:rPr>
        <w:lastRenderedPageBreak/>
        <w:t xml:space="preserve">Doklady o likvidaci odpadu - minimální obsah dokladu je stanoven v odst. </w:t>
      </w:r>
      <w:r w:rsidR="00620187" w:rsidRPr="00703A74">
        <w:rPr>
          <w:sz w:val="21"/>
          <w:szCs w:val="21"/>
        </w:rPr>
        <w:t>1</w:t>
      </w:r>
      <w:r w:rsidR="005B60AB">
        <w:rPr>
          <w:sz w:val="21"/>
          <w:szCs w:val="21"/>
        </w:rPr>
        <w:t>5</w:t>
      </w:r>
      <w:r w:rsidRPr="00703A74">
        <w:rPr>
          <w:sz w:val="21"/>
          <w:szCs w:val="21"/>
        </w:rPr>
        <w:t>. tohoto článku.</w:t>
      </w:r>
    </w:p>
    <w:p w:rsidR="00BD3F45" w:rsidRPr="00703A74" w:rsidRDefault="00BD3F45" w:rsidP="00BD3F45">
      <w:pPr>
        <w:tabs>
          <w:tab w:val="left" w:pos="1080"/>
        </w:tabs>
        <w:ind w:left="1076"/>
        <w:jc w:val="both"/>
        <w:rPr>
          <w:sz w:val="21"/>
          <w:szCs w:val="21"/>
        </w:rPr>
      </w:pPr>
    </w:p>
    <w:p w:rsidR="00127F87" w:rsidRPr="00703A74" w:rsidRDefault="00E5294C" w:rsidP="00BD7A32">
      <w:pPr>
        <w:spacing w:after="120"/>
        <w:ind w:left="539"/>
        <w:jc w:val="both"/>
        <w:rPr>
          <w:sz w:val="21"/>
          <w:szCs w:val="21"/>
        </w:rPr>
      </w:pPr>
      <w:r w:rsidRPr="00703A74">
        <w:rPr>
          <w:sz w:val="21"/>
          <w:szCs w:val="21"/>
        </w:rPr>
        <w:t>Dokumentace bude odpovídat požadavkům stanoveným právním řádem a požadavkům, které jsou dány účelem pořizování dokumentace daného druhu.</w:t>
      </w:r>
    </w:p>
    <w:p w:rsidR="00766640" w:rsidRPr="00703A74" w:rsidRDefault="00766640" w:rsidP="00766640">
      <w:pPr>
        <w:tabs>
          <w:tab w:val="num" w:pos="540"/>
        </w:tabs>
        <w:spacing w:before="120" w:after="120"/>
        <w:ind w:left="539"/>
        <w:jc w:val="both"/>
        <w:rPr>
          <w:sz w:val="21"/>
          <w:szCs w:val="21"/>
        </w:rPr>
      </w:pPr>
      <w:r w:rsidRPr="00703A74">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03A74" w:rsidRDefault="00127F87" w:rsidP="00555220">
      <w:pPr>
        <w:numPr>
          <w:ilvl w:val="0"/>
          <w:numId w:val="24"/>
        </w:numPr>
        <w:tabs>
          <w:tab w:val="clear" w:pos="720"/>
          <w:tab w:val="left" w:pos="540"/>
        </w:tabs>
        <w:spacing w:before="120" w:after="120"/>
        <w:ind w:left="540" w:hanging="540"/>
        <w:jc w:val="both"/>
        <w:rPr>
          <w:sz w:val="21"/>
          <w:szCs w:val="21"/>
        </w:rPr>
      </w:pPr>
      <w:r w:rsidRPr="00703A74">
        <w:rPr>
          <w:sz w:val="21"/>
          <w:szCs w:val="21"/>
        </w:rPr>
        <w:t xml:space="preserve">Stavební deník je základní dokumentací průběhu provádění díla. Zhotovitel je povinen vést stavební deník v souladu </w:t>
      </w:r>
      <w:r w:rsidR="004B7FCB" w:rsidRPr="00703A74">
        <w:rPr>
          <w:sz w:val="21"/>
          <w:szCs w:val="21"/>
        </w:rPr>
        <w:t>s § 166 zákona č. 283/2021 Sb., Stavební zákon</w:t>
      </w:r>
      <w:r w:rsidRPr="00703A74">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03A74" w:rsidRDefault="00127F87" w:rsidP="00555220">
      <w:pPr>
        <w:numPr>
          <w:ilvl w:val="0"/>
          <w:numId w:val="24"/>
        </w:numPr>
        <w:tabs>
          <w:tab w:val="clear" w:pos="720"/>
          <w:tab w:val="left" w:pos="540"/>
        </w:tabs>
        <w:spacing w:before="120" w:after="120"/>
        <w:ind w:left="540" w:hanging="540"/>
        <w:jc w:val="both"/>
        <w:rPr>
          <w:sz w:val="21"/>
          <w:szCs w:val="21"/>
        </w:rPr>
      </w:pPr>
      <w:r w:rsidRPr="00703A74">
        <w:rPr>
          <w:sz w:val="21"/>
          <w:szCs w:val="21"/>
        </w:rPr>
        <w:t>Poddodavatelé</w:t>
      </w:r>
    </w:p>
    <w:p w:rsidR="00F45316" w:rsidRPr="00703A74" w:rsidRDefault="00F45316" w:rsidP="00555220">
      <w:pPr>
        <w:pStyle w:val="Odstavecseseznamem"/>
        <w:numPr>
          <w:ilvl w:val="1"/>
          <w:numId w:val="21"/>
        </w:numPr>
        <w:tabs>
          <w:tab w:val="left" w:pos="1080"/>
        </w:tabs>
        <w:suppressAutoHyphens/>
        <w:spacing w:before="120" w:after="120"/>
        <w:ind w:left="1134" w:hanging="425"/>
        <w:jc w:val="both"/>
        <w:rPr>
          <w:sz w:val="21"/>
          <w:szCs w:val="21"/>
        </w:rPr>
      </w:pPr>
      <w:r w:rsidRPr="00703A74">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703A74" w:rsidRDefault="00F45316" w:rsidP="00F45316">
      <w:pPr>
        <w:pStyle w:val="Odstavecseseznamem"/>
        <w:tabs>
          <w:tab w:val="left" w:pos="1080"/>
        </w:tabs>
        <w:suppressAutoHyphens/>
        <w:spacing w:before="120" w:after="120"/>
        <w:ind w:left="1440"/>
        <w:jc w:val="both"/>
        <w:rPr>
          <w:sz w:val="21"/>
          <w:szCs w:val="21"/>
        </w:rPr>
      </w:pPr>
    </w:p>
    <w:p w:rsidR="00AD14FD" w:rsidRPr="00703A74" w:rsidRDefault="00AD14FD" w:rsidP="00555220">
      <w:pPr>
        <w:pStyle w:val="Odstavecseseznamem"/>
        <w:numPr>
          <w:ilvl w:val="1"/>
          <w:numId w:val="21"/>
        </w:numPr>
        <w:tabs>
          <w:tab w:val="left" w:pos="1080"/>
        </w:tabs>
        <w:suppressAutoHyphens/>
        <w:spacing w:before="120" w:after="120"/>
        <w:ind w:left="1134" w:hanging="425"/>
        <w:jc w:val="both"/>
        <w:rPr>
          <w:sz w:val="21"/>
          <w:szCs w:val="21"/>
        </w:rPr>
      </w:pPr>
      <w:r w:rsidRPr="00703A74">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03A74"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03A74" w:rsidRDefault="00AD14FD" w:rsidP="00403B46">
            <w:pPr>
              <w:tabs>
                <w:tab w:val="left" w:pos="61"/>
              </w:tabs>
              <w:spacing w:before="120" w:after="120"/>
              <w:ind w:left="61"/>
              <w:jc w:val="both"/>
              <w:rPr>
                <w:sz w:val="21"/>
                <w:szCs w:val="21"/>
              </w:rPr>
            </w:pPr>
            <w:r w:rsidRPr="00703A74">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03A74" w:rsidRDefault="00AD14FD" w:rsidP="00403B46">
            <w:pPr>
              <w:tabs>
                <w:tab w:val="left" w:pos="61"/>
              </w:tabs>
              <w:spacing w:before="120" w:after="120"/>
              <w:ind w:left="61"/>
              <w:jc w:val="center"/>
              <w:rPr>
                <w:sz w:val="21"/>
                <w:szCs w:val="21"/>
              </w:rPr>
            </w:pPr>
            <w:r w:rsidRPr="00703A74">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03A74" w:rsidRDefault="00AD14FD" w:rsidP="00403B46">
            <w:pPr>
              <w:tabs>
                <w:tab w:val="left" w:pos="61"/>
              </w:tabs>
              <w:spacing w:before="120" w:after="120"/>
              <w:ind w:left="61"/>
              <w:jc w:val="both"/>
              <w:rPr>
                <w:sz w:val="21"/>
                <w:szCs w:val="21"/>
              </w:rPr>
            </w:pPr>
            <w:r w:rsidRPr="00703A74">
              <w:rPr>
                <w:sz w:val="21"/>
                <w:szCs w:val="21"/>
              </w:rPr>
              <w:t xml:space="preserve">Rozsah prací </w:t>
            </w:r>
          </w:p>
        </w:tc>
      </w:tr>
      <w:tr w:rsidR="00AD14FD" w:rsidRPr="00703A74"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03A74" w:rsidRDefault="00AD14FD" w:rsidP="00403B46">
            <w:pPr>
              <w:tabs>
                <w:tab w:val="left" w:pos="61"/>
                <w:tab w:val="left" w:pos="6300"/>
              </w:tabs>
              <w:spacing w:before="120" w:after="120"/>
              <w:ind w:left="61"/>
              <w:rPr>
                <w:b/>
                <w:smallCaps/>
                <w:spacing w:val="20"/>
                <w:sz w:val="21"/>
                <w:szCs w:val="21"/>
              </w:rPr>
            </w:pPr>
            <w:r w:rsidRPr="00703A74">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03A74" w:rsidRDefault="00AD14FD" w:rsidP="00403B46">
            <w:pPr>
              <w:tabs>
                <w:tab w:val="left" w:pos="61"/>
                <w:tab w:val="left" w:pos="6300"/>
              </w:tabs>
              <w:spacing w:before="120" w:after="120"/>
              <w:ind w:left="61"/>
              <w:jc w:val="center"/>
              <w:rPr>
                <w:b/>
                <w:sz w:val="21"/>
                <w:szCs w:val="21"/>
                <w:highlight w:val="yellow"/>
              </w:rPr>
            </w:pPr>
            <w:r w:rsidRPr="00703A74">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03A74" w:rsidRDefault="00AD14FD" w:rsidP="00403B46">
            <w:pPr>
              <w:tabs>
                <w:tab w:val="left" w:pos="61"/>
                <w:tab w:val="left" w:pos="6300"/>
              </w:tabs>
              <w:spacing w:before="120" w:after="120"/>
              <w:ind w:left="61"/>
              <w:rPr>
                <w:b/>
                <w:smallCaps/>
                <w:spacing w:val="20"/>
                <w:sz w:val="21"/>
                <w:szCs w:val="21"/>
              </w:rPr>
            </w:pPr>
            <w:r w:rsidRPr="00703A74">
              <w:rPr>
                <w:b/>
                <w:sz w:val="21"/>
                <w:szCs w:val="21"/>
                <w:highlight w:val="yellow"/>
              </w:rPr>
              <w:t>***</w:t>
            </w:r>
          </w:p>
        </w:tc>
      </w:tr>
    </w:tbl>
    <w:p w:rsidR="00AD14FD" w:rsidRPr="00703A74" w:rsidRDefault="00AD14FD" w:rsidP="00AD14FD">
      <w:pPr>
        <w:tabs>
          <w:tab w:val="left" w:pos="1080"/>
        </w:tabs>
        <w:spacing w:before="120" w:after="120"/>
        <w:ind w:left="1080"/>
        <w:jc w:val="both"/>
        <w:rPr>
          <w:sz w:val="21"/>
          <w:szCs w:val="21"/>
        </w:rPr>
      </w:pPr>
      <w:r w:rsidRPr="00703A74">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703A74">
        <w:rPr>
          <w:sz w:val="21"/>
          <w:szCs w:val="21"/>
        </w:rPr>
        <w:t>nebo pokud v zadávacím řízení prokázal zhotovitel kvalifikaci prostřednictvím jiné osoby a nyní chce tuto část díla provádět sám</w:t>
      </w:r>
      <w:r w:rsidRPr="00703A74">
        <w:rPr>
          <w:sz w:val="21"/>
          <w:szCs w:val="21"/>
        </w:rPr>
        <w:t>. Objednatel si vyhrazuje právo navrhovanou změnu odmítnout, a to i opakovaně.</w:t>
      </w:r>
    </w:p>
    <w:p w:rsidR="00AD14FD" w:rsidRPr="00703A74" w:rsidRDefault="00AD14FD" w:rsidP="00555220">
      <w:pPr>
        <w:pStyle w:val="Odstavecseseznamem"/>
        <w:numPr>
          <w:ilvl w:val="1"/>
          <w:numId w:val="21"/>
        </w:numPr>
        <w:tabs>
          <w:tab w:val="left" w:pos="1080"/>
        </w:tabs>
        <w:suppressAutoHyphens/>
        <w:spacing w:before="120" w:after="120"/>
        <w:ind w:left="1134" w:hanging="425"/>
        <w:jc w:val="both"/>
        <w:rPr>
          <w:sz w:val="21"/>
          <w:szCs w:val="21"/>
        </w:rPr>
      </w:pPr>
      <w:r w:rsidRPr="00703A74">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03A74" w:rsidTr="00403B46">
        <w:trPr>
          <w:trHeight w:val="539"/>
        </w:trPr>
        <w:tc>
          <w:tcPr>
            <w:tcW w:w="3118" w:type="dxa"/>
          </w:tcPr>
          <w:p w:rsidR="00AD14FD" w:rsidRPr="00703A74" w:rsidRDefault="00AD14FD" w:rsidP="00403B46">
            <w:pPr>
              <w:tabs>
                <w:tab w:val="left" w:pos="61"/>
              </w:tabs>
              <w:spacing w:before="120" w:after="120"/>
              <w:ind w:left="61"/>
              <w:jc w:val="both"/>
              <w:rPr>
                <w:sz w:val="21"/>
                <w:szCs w:val="21"/>
              </w:rPr>
            </w:pPr>
            <w:r w:rsidRPr="00703A74">
              <w:rPr>
                <w:sz w:val="21"/>
                <w:szCs w:val="21"/>
              </w:rPr>
              <w:t xml:space="preserve">Název </w:t>
            </w:r>
          </w:p>
        </w:tc>
        <w:tc>
          <w:tcPr>
            <w:tcW w:w="1559" w:type="dxa"/>
          </w:tcPr>
          <w:p w:rsidR="00AD14FD" w:rsidRPr="00703A74" w:rsidRDefault="00AD14FD" w:rsidP="00403B46">
            <w:pPr>
              <w:tabs>
                <w:tab w:val="left" w:pos="61"/>
              </w:tabs>
              <w:spacing w:before="120" w:after="120"/>
              <w:ind w:left="61"/>
              <w:jc w:val="center"/>
              <w:rPr>
                <w:sz w:val="21"/>
                <w:szCs w:val="21"/>
              </w:rPr>
            </w:pPr>
            <w:r w:rsidRPr="00703A74">
              <w:rPr>
                <w:sz w:val="21"/>
                <w:szCs w:val="21"/>
              </w:rPr>
              <w:t>IČO</w:t>
            </w:r>
          </w:p>
        </w:tc>
        <w:tc>
          <w:tcPr>
            <w:tcW w:w="4928" w:type="dxa"/>
          </w:tcPr>
          <w:p w:rsidR="00AD14FD" w:rsidRPr="00703A74" w:rsidRDefault="00AD14FD" w:rsidP="00403B46">
            <w:pPr>
              <w:tabs>
                <w:tab w:val="left" w:pos="61"/>
              </w:tabs>
              <w:spacing w:before="120" w:after="120"/>
              <w:ind w:left="61"/>
              <w:jc w:val="both"/>
              <w:rPr>
                <w:sz w:val="21"/>
                <w:szCs w:val="21"/>
              </w:rPr>
            </w:pPr>
            <w:r w:rsidRPr="00703A74">
              <w:rPr>
                <w:sz w:val="21"/>
                <w:szCs w:val="21"/>
              </w:rPr>
              <w:t>Adresa obalovny</w:t>
            </w:r>
          </w:p>
        </w:tc>
      </w:tr>
      <w:tr w:rsidR="00AD14FD" w:rsidRPr="00703A74" w:rsidTr="00403B46">
        <w:trPr>
          <w:trHeight w:val="556"/>
        </w:trPr>
        <w:tc>
          <w:tcPr>
            <w:tcW w:w="3118" w:type="dxa"/>
          </w:tcPr>
          <w:p w:rsidR="00AD14FD" w:rsidRPr="00703A74" w:rsidRDefault="00AD14FD" w:rsidP="00403B46">
            <w:pPr>
              <w:tabs>
                <w:tab w:val="left" w:pos="61"/>
                <w:tab w:val="left" w:pos="6300"/>
              </w:tabs>
              <w:spacing w:before="120" w:after="120"/>
              <w:ind w:left="61"/>
              <w:rPr>
                <w:b/>
                <w:smallCaps/>
                <w:spacing w:val="20"/>
                <w:sz w:val="21"/>
                <w:szCs w:val="21"/>
              </w:rPr>
            </w:pPr>
            <w:r w:rsidRPr="00703A74">
              <w:rPr>
                <w:b/>
                <w:sz w:val="21"/>
                <w:szCs w:val="21"/>
                <w:highlight w:val="yellow"/>
              </w:rPr>
              <w:t>***</w:t>
            </w:r>
          </w:p>
        </w:tc>
        <w:tc>
          <w:tcPr>
            <w:tcW w:w="1559" w:type="dxa"/>
          </w:tcPr>
          <w:p w:rsidR="00AD14FD" w:rsidRPr="00703A74" w:rsidRDefault="00AD14FD" w:rsidP="00403B46">
            <w:pPr>
              <w:tabs>
                <w:tab w:val="left" w:pos="61"/>
                <w:tab w:val="left" w:pos="6300"/>
              </w:tabs>
              <w:spacing w:before="120" w:after="120"/>
              <w:ind w:left="61"/>
              <w:jc w:val="center"/>
              <w:rPr>
                <w:b/>
                <w:sz w:val="21"/>
                <w:szCs w:val="21"/>
                <w:highlight w:val="yellow"/>
              </w:rPr>
            </w:pPr>
            <w:r w:rsidRPr="00703A74">
              <w:rPr>
                <w:b/>
                <w:sz w:val="21"/>
                <w:szCs w:val="21"/>
                <w:highlight w:val="yellow"/>
              </w:rPr>
              <w:t>***</w:t>
            </w:r>
          </w:p>
        </w:tc>
        <w:tc>
          <w:tcPr>
            <w:tcW w:w="4928" w:type="dxa"/>
          </w:tcPr>
          <w:p w:rsidR="00AD14FD" w:rsidRPr="00703A74" w:rsidRDefault="00AD14FD" w:rsidP="00403B46">
            <w:pPr>
              <w:tabs>
                <w:tab w:val="left" w:pos="61"/>
                <w:tab w:val="left" w:pos="6300"/>
              </w:tabs>
              <w:spacing w:before="120" w:after="120"/>
              <w:ind w:left="61"/>
              <w:rPr>
                <w:b/>
                <w:smallCaps/>
                <w:spacing w:val="20"/>
                <w:sz w:val="21"/>
                <w:szCs w:val="21"/>
              </w:rPr>
            </w:pPr>
            <w:r w:rsidRPr="00703A74">
              <w:rPr>
                <w:b/>
                <w:sz w:val="21"/>
                <w:szCs w:val="21"/>
                <w:highlight w:val="yellow"/>
              </w:rPr>
              <w:t>***</w:t>
            </w:r>
          </w:p>
        </w:tc>
      </w:tr>
    </w:tbl>
    <w:p w:rsidR="00AD14FD" w:rsidRPr="00703A74" w:rsidRDefault="00AD14FD" w:rsidP="00AD14FD">
      <w:pPr>
        <w:tabs>
          <w:tab w:val="left" w:pos="1080"/>
        </w:tabs>
        <w:spacing w:before="120" w:after="120"/>
        <w:ind w:left="1080"/>
        <w:jc w:val="both"/>
        <w:rPr>
          <w:sz w:val="21"/>
          <w:szCs w:val="21"/>
        </w:rPr>
      </w:pPr>
      <w:r w:rsidRPr="00703A74">
        <w:rPr>
          <w:sz w:val="21"/>
          <w:szCs w:val="21"/>
        </w:rPr>
        <w:t>Zhotovitel je oprávněn provádět dodávku obalované směsi s pomocí jiných dodavatelů či poddodavatelů pouze na základě předchozího písemného souhlasu objednatele.</w:t>
      </w:r>
    </w:p>
    <w:p w:rsidR="00F45316" w:rsidRPr="00703A74" w:rsidRDefault="00F45316" w:rsidP="00F45316">
      <w:pPr>
        <w:pStyle w:val="Odstavecseseznamem"/>
        <w:tabs>
          <w:tab w:val="left" w:pos="1080"/>
        </w:tabs>
        <w:suppressAutoHyphens/>
        <w:spacing w:before="120" w:after="120"/>
        <w:ind w:left="1134"/>
        <w:jc w:val="both"/>
        <w:rPr>
          <w:sz w:val="21"/>
          <w:szCs w:val="21"/>
        </w:rPr>
      </w:pPr>
    </w:p>
    <w:p w:rsidR="00AD14FD" w:rsidRPr="00703A74" w:rsidRDefault="00AD14FD" w:rsidP="00555220">
      <w:pPr>
        <w:pStyle w:val="Odstavecseseznamem"/>
        <w:numPr>
          <w:ilvl w:val="1"/>
          <w:numId w:val="21"/>
        </w:numPr>
        <w:rPr>
          <w:sz w:val="21"/>
          <w:szCs w:val="21"/>
        </w:rPr>
      </w:pPr>
      <w:r w:rsidRPr="00703A74">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03A74" w:rsidRDefault="00AD14FD" w:rsidP="00AD14FD">
      <w:pPr>
        <w:pStyle w:val="Odstavecseseznamem"/>
        <w:tabs>
          <w:tab w:val="left" w:pos="1080"/>
        </w:tabs>
        <w:suppressAutoHyphens/>
        <w:spacing w:before="120" w:after="120"/>
        <w:ind w:left="1134"/>
        <w:jc w:val="both"/>
        <w:rPr>
          <w:sz w:val="21"/>
          <w:szCs w:val="21"/>
        </w:rPr>
      </w:pPr>
    </w:p>
    <w:p w:rsidR="00F45316" w:rsidRPr="00703A74" w:rsidRDefault="00F45316" w:rsidP="00555220">
      <w:pPr>
        <w:pStyle w:val="Odstavecseseznamem"/>
        <w:numPr>
          <w:ilvl w:val="1"/>
          <w:numId w:val="21"/>
        </w:numPr>
        <w:rPr>
          <w:sz w:val="21"/>
          <w:szCs w:val="21"/>
        </w:rPr>
      </w:pPr>
      <w:r w:rsidRPr="00703A74">
        <w:rPr>
          <w:sz w:val="21"/>
          <w:szCs w:val="21"/>
        </w:rPr>
        <w:t>Zhotovitel odpovídá za činnost poddodavatele tak, jako by jí prováděl sám.</w:t>
      </w:r>
    </w:p>
    <w:p w:rsidR="00766640" w:rsidRPr="00703A74" w:rsidRDefault="00766640" w:rsidP="00766640">
      <w:pPr>
        <w:pStyle w:val="Odstavecseseznamem"/>
        <w:rPr>
          <w:sz w:val="21"/>
          <w:szCs w:val="21"/>
        </w:rPr>
      </w:pPr>
    </w:p>
    <w:p w:rsidR="00620187" w:rsidRPr="00703A74" w:rsidRDefault="00F45316" w:rsidP="00555220">
      <w:pPr>
        <w:pStyle w:val="Odstavecseseznamem"/>
        <w:numPr>
          <w:ilvl w:val="1"/>
          <w:numId w:val="21"/>
        </w:numPr>
        <w:rPr>
          <w:sz w:val="21"/>
          <w:szCs w:val="21"/>
        </w:rPr>
      </w:pPr>
      <w:r w:rsidRPr="00703A74">
        <w:rPr>
          <w:sz w:val="21"/>
          <w:szCs w:val="21"/>
        </w:rPr>
        <w:t>Zhotovitel je povinen hradit poddodavatelům veškeré své peněžité závazky vůči poddodavatelům vzniklé z této smlouvy nebo v souvislosti s ní řádně a včas.</w:t>
      </w:r>
    </w:p>
    <w:p w:rsidR="00F45316" w:rsidRPr="00703A74" w:rsidRDefault="00F45316" w:rsidP="00555220">
      <w:pPr>
        <w:numPr>
          <w:ilvl w:val="0"/>
          <w:numId w:val="24"/>
        </w:numPr>
        <w:tabs>
          <w:tab w:val="clear" w:pos="720"/>
          <w:tab w:val="left" w:pos="540"/>
        </w:tabs>
        <w:spacing w:before="120" w:after="120"/>
        <w:ind w:left="540" w:hanging="540"/>
        <w:jc w:val="both"/>
        <w:rPr>
          <w:sz w:val="21"/>
          <w:szCs w:val="21"/>
        </w:rPr>
      </w:pPr>
      <w:r w:rsidRPr="00703A74">
        <w:rPr>
          <w:sz w:val="21"/>
          <w:szCs w:val="21"/>
        </w:rPr>
        <w:t>Bezpečnost a ochrana zdraví (BOZP)</w:t>
      </w:r>
    </w:p>
    <w:p w:rsidR="00F45316" w:rsidRPr="00703A74" w:rsidRDefault="00F45316" w:rsidP="00555220">
      <w:pPr>
        <w:pStyle w:val="Odstavecseseznamem"/>
        <w:numPr>
          <w:ilvl w:val="1"/>
          <w:numId w:val="22"/>
        </w:numPr>
        <w:tabs>
          <w:tab w:val="left" w:pos="1080"/>
        </w:tabs>
        <w:suppressAutoHyphens/>
        <w:spacing w:before="120" w:after="120"/>
        <w:jc w:val="both"/>
        <w:rPr>
          <w:sz w:val="21"/>
          <w:szCs w:val="21"/>
        </w:rPr>
      </w:pPr>
      <w:r w:rsidRPr="00703A74">
        <w:rPr>
          <w:sz w:val="21"/>
          <w:szCs w:val="21"/>
        </w:rPr>
        <w:t>Zhotovitel je odpovědný za BOZP. Zhotovitel je zejména povinen dodržovat veškeré bezpečnostní předpisy a dbát na bezpečnost všech osob, které mají právo být na staveništi.</w:t>
      </w:r>
    </w:p>
    <w:p w:rsidR="000B4D5D" w:rsidRDefault="000B4D5D" w:rsidP="00555220">
      <w:pPr>
        <w:numPr>
          <w:ilvl w:val="1"/>
          <w:numId w:val="22"/>
        </w:numPr>
        <w:spacing w:before="120" w:after="120"/>
        <w:jc w:val="both"/>
        <w:rPr>
          <w:sz w:val="21"/>
          <w:szCs w:val="21"/>
        </w:rPr>
      </w:pPr>
      <w:r w:rsidRPr="00703A74">
        <w:rPr>
          <w:sz w:val="21"/>
          <w:szCs w:val="21"/>
        </w:rPr>
        <w:t xml:space="preserve">Objednatelem </w:t>
      </w:r>
      <w:r w:rsidR="00404F8A">
        <w:rPr>
          <w:sz w:val="21"/>
          <w:szCs w:val="21"/>
        </w:rPr>
        <w:t xml:space="preserve">není </w:t>
      </w:r>
      <w:r w:rsidRPr="00703A74">
        <w:rPr>
          <w:sz w:val="21"/>
          <w:szCs w:val="21"/>
        </w:rPr>
        <w:t>určen koordinátor BOZP na staveništi (dále jen „koordinátor BOZP“).</w:t>
      </w:r>
    </w:p>
    <w:p w:rsidR="00862F57" w:rsidRPr="00404F8A" w:rsidRDefault="00404F8A" w:rsidP="00555220">
      <w:pPr>
        <w:numPr>
          <w:ilvl w:val="1"/>
          <w:numId w:val="22"/>
        </w:numPr>
        <w:spacing w:before="120" w:after="120"/>
        <w:jc w:val="both"/>
        <w:rPr>
          <w:sz w:val="21"/>
          <w:szCs w:val="21"/>
        </w:rPr>
      </w:pPr>
      <w:r w:rsidRPr="00404F8A">
        <w:rPr>
          <w:sz w:val="21"/>
          <w:szCs w:val="21"/>
        </w:rPr>
        <w:t xml:space="preserve">Vznikne-li v průběhu provádění díla zákonná nutnost určit koordinátora BOZP, zhotovitel to bezodkladně písemně oznámí objednateli. </w:t>
      </w:r>
    </w:p>
    <w:p w:rsidR="003712C9" w:rsidRPr="00703A74" w:rsidRDefault="0053618B" w:rsidP="00555220">
      <w:pPr>
        <w:numPr>
          <w:ilvl w:val="0"/>
          <w:numId w:val="24"/>
        </w:numPr>
        <w:tabs>
          <w:tab w:val="clear" w:pos="720"/>
          <w:tab w:val="num" w:pos="540"/>
        </w:tabs>
        <w:spacing w:before="120" w:after="120"/>
        <w:ind w:left="540" w:hanging="540"/>
        <w:jc w:val="both"/>
        <w:rPr>
          <w:sz w:val="21"/>
          <w:szCs w:val="21"/>
        </w:rPr>
      </w:pPr>
      <w:r w:rsidRPr="00703A74">
        <w:rPr>
          <w:sz w:val="21"/>
          <w:szCs w:val="21"/>
        </w:rPr>
        <w:lastRenderedPageBreak/>
        <w:t>Zhotovitel se zavazuje udělit objednateli souhlas s předčasným užíváním stavby, nebo jejích jednotlivých úseků</w:t>
      </w:r>
      <w:r w:rsidR="009D3C16" w:rsidRPr="00703A74">
        <w:rPr>
          <w:sz w:val="21"/>
          <w:szCs w:val="21"/>
        </w:rPr>
        <w:t xml:space="preserve"> a uzavřít příslušnou dohodu v případě, že jej o to objednatel požádá.</w:t>
      </w:r>
      <w:r w:rsidRPr="00703A74">
        <w:rPr>
          <w:sz w:val="21"/>
          <w:szCs w:val="21"/>
        </w:rPr>
        <w:t xml:space="preserve"> </w:t>
      </w:r>
    </w:p>
    <w:p w:rsidR="003712C9" w:rsidRPr="00703A74" w:rsidRDefault="003712C9" w:rsidP="00555220">
      <w:pPr>
        <w:numPr>
          <w:ilvl w:val="0"/>
          <w:numId w:val="24"/>
        </w:numPr>
        <w:tabs>
          <w:tab w:val="clear" w:pos="720"/>
          <w:tab w:val="num" w:pos="540"/>
        </w:tabs>
        <w:spacing w:before="120" w:after="120"/>
        <w:ind w:left="540" w:hanging="540"/>
        <w:jc w:val="both"/>
        <w:rPr>
          <w:sz w:val="21"/>
          <w:szCs w:val="21"/>
        </w:rPr>
      </w:pPr>
      <w:r w:rsidRPr="00703A74">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703A74" w:rsidRDefault="003712C9" w:rsidP="00555220">
      <w:pPr>
        <w:numPr>
          <w:ilvl w:val="0"/>
          <w:numId w:val="24"/>
        </w:numPr>
        <w:tabs>
          <w:tab w:val="clear" w:pos="720"/>
          <w:tab w:val="num" w:pos="540"/>
        </w:tabs>
        <w:spacing w:before="120" w:after="120"/>
        <w:ind w:left="540" w:hanging="540"/>
        <w:jc w:val="both"/>
        <w:rPr>
          <w:sz w:val="21"/>
          <w:szCs w:val="21"/>
        </w:rPr>
      </w:pPr>
      <w:r w:rsidRPr="00703A74">
        <w:rPr>
          <w:sz w:val="21"/>
          <w:szCs w:val="21"/>
        </w:rPr>
        <w:t>Bude-li nepotřebný materiál likvidován jako odpad, musí doklad o likvidaci odpadu obsahovat minimálně:</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Název příjemce odpadu včetně IČO.</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Název původce odpadu.</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Datum a čas uložení odpadu.</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Registrační značka auta, které odpad přivezlo.</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Hmotnost (příjezd, odjezd – výpočet hmotnosti (rozdíl hmotností).</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Původ odpadu (název stavby).</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Název odpadu.</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Kód odpadu.</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Název či místo provozovny, kde se odpad ukládá.</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Kdo odpad převzal.</w:t>
      </w:r>
    </w:p>
    <w:p w:rsidR="003712C9" w:rsidRPr="00703A74" w:rsidRDefault="003712C9" w:rsidP="00555220">
      <w:pPr>
        <w:pStyle w:val="Odstavecseseznamem"/>
        <w:numPr>
          <w:ilvl w:val="2"/>
          <w:numId w:val="24"/>
        </w:numPr>
        <w:tabs>
          <w:tab w:val="clear" w:pos="2160"/>
          <w:tab w:val="num" w:pos="1418"/>
        </w:tabs>
        <w:ind w:left="1083" w:hanging="181"/>
        <w:rPr>
          <w:sz w:val="21"/>
          <w:szCs w:val="21"/>
          <w:lang w:eastAsia="en-US"/>
        </w:rPr>
      </w:pPr>
      <w:r w:rsidRPr="00703A74">
        <w:rPr>
          <w:sz w:val="21"/>
          <w:szCs w:val="21"/>
          <w:lang w:eastAsia="en-US"/>
        </w:rPr>
        <w:t>Kdo odpad odevzdal.</w:t>
      </w:r>
    </w:p>
    <w:p w:rsidR="003712C9" w:rsidRPr="00703A74" w:rsidRDefault="003712C9" w:rsidP="003712C9">
      <w:pPr>
        <w:ind w:left="902"/>
        <w:rPr>
          <w:sz w:val="21"/>
          <w:szCs w:val="21"/>
          <w:lang w:eastAsia="en-US"/>
        </w:rPr>
      </w:pPr>
    </w:p>
    <w:p w:rsidR="003712C9" w:rsidRPr="00703A74" w:rsidRDefault="003712C9" w:rsidP="003712C9">
      <w:pPr>
        <w:spacing w:before="120" w:after="120"/>
        <w:ind w:left="567" w:hanging="567"/>
        <w:rPr>
          <w:sz w:val="21"/>
          <w:szCs w:val="21"/>
          <w:lang w:eastAsia="en-US"/>
        </w:rPr>
      </w:pPr>
      <w:r w:rsidRPr="00703A74">
        <w:rPr>
          <w:sz w:val="21"/>
          <w:szCs w:val="21"/>
          <w:lang w:eastAsia="en-US"/>
        </w:rPr>
        <w:t xml:space="preserve">           Bude-li nepotřebný materiál využit k jiným účelům v </w:t>
      </w:r>
      <w:r w:rsidR="003633E5" w:rsidRPr="00703A74">
        <w:rPr>
          <w:sz w:val="21"/>
          <w:szCs w:val="21"/>
          <w:lang w:eastAsia="en-US"/>
        </w:rPr>
        <w:t xml:space="preserve">souladu se zákonem o odpadech, </w:t>
      </w:r>
      <w:r w:rsidRPr="00703A74">
        <w:rPr>
          <w:sz w:val="21"/>
          <w:szCs w:val="21"/>
          <w:lang w:eastAsia="en-US"/>
        </w:rPr>
        <w:t>musí zhotovitel předložit minimálně tyto informace.</w:t>
      </w:r>
    </w:p>
    <w:p w:rsidR="003712C9" w:rsidRPr="00703A74" w:rsidRDefault="003712C9" w:rsidP="00555220">
      <w:pPr>
        <w:pStyle w:val="Odstavecseseznamem"/>
        <w:numPr>
          <w:ilvl w:val="2"/>
          <w:numId w:val="33"/>
        </w:numPr>
        <w:spacing w:before="120" w:after="120"/>
        <w:rPr>
          <w:sz w:val="21"/>
          <w:szCs w:val="21"/>
          <w:lang w:eastAsia="en-US"/>
        </w:rPr>
      </w:pPr>
      <w:r w:rsidRPr="00703A74">
        <w:rPr>
          <w:sz w:val="21"/>
          <w:szCs w:val="21"/>
          <w:lang w:eastAsia="en-US"/>
        </w:rPr>
        <w:t>množství a druh materiálu.</w:t>
      </w:r>
    </w:p>
    <w:p w:rsidR="003712C9" w:rsidRPr="00703A74" w:rsidRDefault="003712C9" w:rsidP="00555220">
      <w:pPr>
        <w:pStyle w:val="Odstavecseseznamem"/>
        <w:numPr>
          <w:ilvl w:val="2"/>
          <w:numId w:val="33"/>
        </w:numPr>
        <w:spacing w:before="120" w:after="120"/>
        <w:rPr>
          <w:sz w:val="21"/>
          <w:szCs w:val="21"/>
          <w:lang w:eastAsia="en-US"/>
        </w:rPr>
      </w:pPr>
      <w:r w:rsidRPr="00703A74">
        <w:rPr>
          <w:sz w:val="21"/>
          <w:szCs w:val="21"/>
          <w:lang w:eastAsia="en-US"/>
        </w:rPr>
        <w:t>způsob využití.</w:t>
      </w:r>
    </w:p>
    <w:p w:rsidR="003712C9" w:rsidRPr="00703A74" w:rsidRDefault="003712C9" w:rsidP="00555220">
      <w:pPr>
        <w:pStyle w:val="Odstavecseseznamem"/>
        <w:numPr>
          <w:ilvl w:val="2"/>
          <w:numId w:val="33"/>
        </w:numPr>
        <w:spacing w:before="120" w:after="120"/>
        <w:rPr>
          <w:sz w:val="21"/>
          <w:szCs w:val="21"/>
          <w:lang w:eastAsia="en-US"/>
        </w:rPr>
      </w:pPr>
      <w:r w:rsidRPr="00703A74">
        <w:rPr>
          <w:sz w:val="21"/>
          <w:szCs w:val="21"/>
          <w:lang w:eastAsia="en-US"/>
        </w:rPr>
        <w:t>původ materiálu.</w:t>
      </w:r>
    </w:p>
    <w:p w:rsidR="003712C9" w:rsidRPr="00703A74" w:rsidRDefault="003712C9" w:rsidP="00555220">
      <w:pPr>
        <w:pStyle w:val="Odstavecseseznamem"/>
        <w:numPr>
          <w:ilvl w:val="2"/>
          <w:numId w:val="33"/>
        </w:numPr>
        <w:spacing w:before="120" w:after="120"/>
        <w:rPr>
          <w:sz w:val="21"/>
          <w:szCs w:val="21"/>
          <w:lang w:eastAsia="en-US"/>
        </w:rPr>
      </w:pPr>
      <w:r w:rsidRPr="00703A74">
        <w:rPr>
          <w:sz w:val="21"/>
          <w:szCs w:val="21"/>
          <w:lang w:eastAsia="en-US"/>
        </w:rPr>
        <w:t>komu byl materiál předán.</w:t>
      </w:r>
    </w:p>
    <w:p w:rsidR="003712C9" w:rsidRPr="00703A74" w:rsidRDefault="003712C9" w:rsidP="00555220">
      <w:pPr>
        <w:pStyle w:val="Odstavecseseznamem"/>
        <w:numPr>
          <w:ilvl w:val="2"/>
          <w:numId w:val="33"/>
        </w:numPr>
        <w:spacing w:before="120" w:after="120"/>
        <w:rPr>
          <w:sz w:val="21"/>
          <w:szCs w:val="21"/>
          <w:lang w:eastAsia="en-US"/>
        </w:rPr>
      </w:pPr>
      <w:r w:rsidRPr="00703A74">
        <w:rPr>
          <w:sz w:val="21"/>
          <w:szCs w:val="21"/>
          <w:lang w:eastAsia="en-US"/>
        </w:rPr>
        <w:t>datum předání.</w:t>
      </w:r>
    </w:p>
    <w:p w:rsidR="00B9491B" w:rsidRPr="00703A74" w:rsidRDefault="0027552B" w:rsidP="00555220">
      <w:pPr>
        <w:numPr>
          <w:ilvl w:val="0"/>
          <w:numId w:val="24"/>
        </w:numPr>
        <w:tabs>
          <w:tab w:val="clear" w:pos="720"/>
          <w:tab w:val="left" w:pos="540"/>
        </w:tabs>
        <w:spacing w:before="120" w:after="120"/>
        <w:ind w:left="540" w:hanging="540"/>
        <w:jc w:val="both"/>
        <w:rPr>
          <w:sz w:val="21"/>
          <w:szCs w:val="21"/>
        </w:rPr>
      </w:pPr>
      <w:r w:rsidRPr="00703A74">
        <w:rPr>
          <w:sz w:val="21"/>
          <w:szCs w:val="21"/>
        </w:rPr>
        <w:t>Zhotovitel je povinen umožnit případný archeologický dohled nad prováděnými stavebními pracemi a v případě nálezu záchranný archeologický průzkum.</w:t>
      </w:r>
    </w:p>
    <w:p w:rsidR="00A94C3F" w:rsidRPr="00DD4176" w:rsidRDefault="00A94C3F" w:rsidP="00555220">
      <w:pPr>
        <w:numPr>
          <w:ilvl w:val="0"/>
          <w:numId w:val="24"/>
        </w:numPr>
        <w:tabs>
          <w:tab w:val="clear" w:pos="720"/>
          <w:tab w:val="left" w:pos="540"/>
        </w:tabs>
        <w:spacing w:before="120" w:after="120"/>
        <w:ind w:left="540" w:hanging="540"/>
        <w:jc w:val="both"/>
        <w:rPr>
          <w:color w:val="FF0000"/>
          <w:sz w:val="21"/>
          <w:szCs w:val="21"/>
        </w:rPr>
      </w:pPr>
      <w:r w:rsidRPr="00DD4176">
        <w:rPr>
          <w:color w:val="FF0000"/>
          <w:sz w:val="21"/>
          <w:szCs w:val="21"/>
        </w:rPr>
        <w:t>Zhotovitel bere na vědomí, že vyfr</w:t>
      </w:r>
      <w:r w:rsidR="005057A9" w:rsidRPr="00DD4176">
        <w:rPr>
          <w:color w:val="FF0000"/>
          <w:sz w:val="21"/>
          <w:szCs w:val="21"/>
        </w:rPr>
        <w:t>ézovaný materiál</w:t>
      </w:r>
      <w:r w:rsidR="00404F8A" w:rsidRPr="00DD4176">
        <w:rPr>
          <w:color w:val="FF0000"/>
          <w:sz w:val="21"/>
          <w:szCs w:val="21"/>
        </w:rPr>
        <w:t xml:space="preserve"> </w:t>
      </w:r>
      <w:r w:rsidRPr="00DD4176">
        <w:rPr>
          <w:color w:val="FF0000"/>
          <w:sz w:val="21"/>
          <w:szCs w:val="21"/>
        </w:rPr>
        <w:t>bude odvoz</w:t>
      </w:r>
      <w:r w:rsidR="005057A9" w:rsidRPr="00DD4176">
        <w:rPr>
          <w:color w:val="FF0000"/>
          <w:sz w:val="21"/>
          <w:szCs w:val="21"/>
        </w:rPr>
        <w:t>en a zlikvidován</w:t>
      </w:r>
      <w:r w:rsidRPr="00DD4176">
        <w:rPr>
          <w:color w:val="FF0000"/>
          <w:sz w:val="21"/>
          <w:szCs w:val="21"/>
        </w:rPr>
        <w:t xml:space="preserve"> v režii zhotovitele.</w:t>
      </w:r>
    </w:p>
    <w:p w:rsidR="002E482E" w:rsidRPr="00703A74" w:rsidRDefault="00766640" w:rsidP="00555220">
      <w:pPr>
        <w:numPr>
          <w:ilvl w:val="0"/>
          <w:numId w:val="24"/>
        </w:numPr>
        <w:tabs>
          <w:tab w:val="clear" w:pos="720"/>
          <w:tab w:val="left" w:pos="540"/>
        </w:tabs>
        <w:spacing w:before="120" w:after="120"/>
        <w:ind w:left="540" w:hanging="540"/>
        <w:jc w:val="both"/>
        <w:rPr>
          <w:sz w:val="21"/>
          <w:szCs w:val="21"/>
        </w:rPr>
      </w:pPr>
      <w:r w:rsidRPr="00703A74">
        <w:rPr>
          <w:sz w:val="21"/>
          <w:szCs w:val="21"/>
        </w:rPr>
        <w:t xml:space="preserve">Zhotovitel je povinen při provádění stavebních prací dodržet veškeré požadavky dle vyjádření dotčených </w:t>
      </w:r>
      <w:r w:rsidR="00395DE7" w:rsidRPr="00703A74">
        <w:rPr>
          <w:sz w:val="21"/>
          <w:szCs w:val="21"/>
        </w:rPr>
        <w:t xml:space="preserve">osob </w:t>
      </w:r>
      <w:r w:rsidR="005C0595" w:rsidRPr="00703A74">
        <w:rPr>
          <w:sz w:val="21"/>
          <w:szCs w:val="21"/>
        </w:rPr>
        <w:t>uvedených</w:t>
      </w:r>
      <w:r w:rsidRPr="00703A74">
        <w:rPr>
          <w:sz w:val="21"/>
          <w:szCs w:val="21"/>
        </w:rPr>
        <w:t xml:space="preserve"> v dokladové části projektové dokumentace.</w:t>
      </w:r>
    </w:p>
    <w:p w:rsidR="00020CE7" w:rsidRPr="00703A74" w:rsidRDefault="00020CE7" w:rsidP="00555220">
      <w:pPr>
        <w:numPr>
          <w:ilvl w:val="0"/>
          <w:numId w:val="24"/>
        </w:numPr>
        <w:tabs>
          <w:tab w:val="clear" w:pos="720"/>
          <w:tab w:val="num" w:pos="567"/>
        </w:tabs>
        <w:spacing w:before="120" w:after="120"/>
        <w:ind w:hanging="720"/>
        <w:jc w:val="both"/>
        <w:rPr>
          <w:sz w:val="21"/>
          <w:szCs w:val="21"/>
        </w:rPr>
      </w:pPr>
      <w:r w:rsidRPr="00703A74">
        <w:rPr>
          <w:sz w:val="21"/>
          <w:szCs w:val="21"/>
        </w:rPr>
        <w:t>Zhotovitel se zavazuje, že</w:t>
      </w:r>
    </w:p>
    <w:p w:rsidR="00020CE7" w:rsidRPr="00703A74" w:rsidRDefault="00020CE7" w:rsidP="00020CE7">
      <w:pPr>
        <w:pStyle w:val="Odstavecseseznamem"/>
        <w:spacing w:before="120" w:after="120"/>
        <w:ind w:hanging="11"/>
        <w:jc w:val="both"/>
        <w:rPr>
          <w:sz w:val="21"/>
          <w:szCs w:val="21"/>
        </w:rPr>
      </w:pPr>
      <w:r w:rsidRPr="00703A74">
        <w:rPr>
          <w:sz w:val="21"/>
          <w:szCs w:val="21"/>
        </w:rPr>
        <w:t>a)  zapojí do plnění dle této smlouvy výhradně osoby zaměstnané legálně v souladu s tuzemskou právní</w:t>
      </w:r>
      <w:r w:rsidRPr="00703A74">
        <w:rPr>
          <w:sz w:val="21"/>
          <w:szCs w:val="21"/>
        </w:rPr>
        <w:br/>
        <w:t xml:space="preserve">      úpravou,</w:t>
      </w:r>
    </w:p>
    <w:p w:rsidR="00020CE7" w:rsidRPr="00703A74" w:rsidRDefault="00020CE7" w:rsidP="00020CE7">
      <w:pPr>
        <w:pStyle w:val="Odstavecseseznamem"/>
        <w:spacing w:before="120" w:after="120"/>
        <w:ind w:left="993" w:hanging="284"/>
        <w:jc w:val="both"/>
        <w:rPr>
          <w:sz w:val="21"/>
          <w:szCs w:val="21"/>
        </w:rPr>
      </w:pPr>
      <w:r w:rsidRPr="00703A74">
        <w:rPr>
          <w:sz w:val="21"/>
          <w:szCs w:val="21"/>
        </w:rPr>
        <w:t>b)  bude vytvářet pro osoby zapojené do plnění této smlouvy důstojné pracovní podmínky, zejména důsledně dodržovat svoje povinnosti v oblasti ochrany bezpečnosti a zdraví při práci.</w:t>
      </w:r>
    </w:p>
    <w:p w:rsidR="00020CE7" w:rsidRPr="00703A74" w:rsidRDefault="00020CE7" w:rsidP="00020CE7">
      <w:pPr>
        <w:pStyle w:val="Odstavecseseznamem"/>
        <w:spacing w:before="120" w:after="120"/>
        <w:ind w:hanging="11"/>
        <w:jc w:val="both"/>
        <w:rPr>
          <w:sz w:val="21"/>
          <w:szCs w:val="21"/>
        </w:rPr>
      </w:pPr>
      <w:r w:rsidRPr="00703A74">
        <w:rPr>
          <w:sz w:val="21"/>
          <w:szCs w:val="21"/>
        </w:rPr>
        <w:t>c)  bude dodržovat při plnění této smlouvy zásady ekologické likvidace odpadů.</w:t>
      </w:r>
    </w:p>
    <w:p w:rsidR="00020CE7" w:rsidRPr="00703A74" w:rsidRDefault="00020CE7" w:rsidP="00555220">
      <w:pPr>
        <w:numPr>
          <w:ilvl w:val="0"/>
          <w:numId w:val="24"/>
        </w:numPr>
        <w:tabs>
          <w:tab w:val="clear" w:pos="720"/>
          <w:tab w:val="num" w:pos="567"/>
        </w:tabs>
        <w:spacing w:before="120" w:after="120"/>
        <w:ind w:left="567" w:hanging="567"/>
        <w:jc w:val="both"/>
        <w:rPr>
          <w:sz w:val="21"/>
          <w:szCs w:val="21"/>
        </w:rPr>
      </w:pPr>
      <w:r w:rsidRPr="00703A74">
        <w:rPr>
          <w:sz w:val="21"/>
          <w:szCs w:val="21"/>
        </w:rPr>
        <w:t>Zhotovitel je povinen na žádost objednatele kdykoliv během účinnosti této smlouvy splnění povinností dle odst. 1</w:t>
      </w:r>
      <w:r w:rsidR="00404F8A">
        <w:rPr>
          <w:sz w:val="21"/>
          <w:szCs w:val="21"/>
        </w:rPr>
        <w:t>4</w:t>
      </w:r>
      <w:r w:rsidRPr="00703A74">
        <w:rPr>
          <w:sz w:val="21"/>
          <w:szCs w:val="21"/>
        </w:rPr>
        <w:t>. tohoto článku doložit relevantními doklady apod.</w:t>
      </w:r>
    </w:p>
    <w:p w:rsidR="00020CE7" w:rsidRPr="00703A74" w:rsidRDefault="00020CE7" w:rsidP="00555220">
      <w:pPr>
        <w:numPr>
          <w:ilvl w:val="0"/>
          <w:numId w:val="24"/>
        </w:numPr>
        <w:tabs>
          <w:tab w:val="clear" w:pos="720"/>
          <w:tab w:val="left" w:pos="540"/>
          <w:tab w:val="num" w:pos="567"/>
        </w:tabs>
        <w:spacing w:before="120" w:after="120"/>
        <w:ind w:left="567" w:hanging="567"/>
        <w:jc w:val="both"/>
        <w:rPr>
          <w:sz w:val="21"/>
          <w:szCs w:val="21"/>
        </w:rPr>
      </w:pPr>
      <w:r w:rsidRPr="00703A74">
        <w:rPr>
          <w:sz w:val="21"/>
          <w:szCs w:val="21"/>
        </w:rPr>
        <w:t>Zhotovitel prohlašuje, že není na seznamu tzv. sankcionovaných osob ve smyslu nařízení Rady (EU) č. 269/2014, nařízení Rady (EU) č. 208/2014 a nařízení Rady (ES) č. 765/2006. V případě, že bude zapsán na seznam, zavazuje se bezodkladně o této skutečnosti písemně informovat objednatele.</w:t>
      </w:r>
    </w:p>
    <w:p w:rsidR="004A4F5F" w:rsidRPr="004A4F5F" w:rsidRDefault="004A4F5F" w:rsidP="004A4F5F">
      <w:pPr>
        <w:tabs>
          <w:tab w:val="left" w:pos="540"/>
        </w:tabs>
        <w:spacing w:before="120" w:after="120"/>
        <w:ind w:left="540"/>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883BDA">
        <w:rPr>
          <w:sz w:val="21"/>
          <w:szCs w:val="21"/>
        </w:rPr>
        <w:t> obcí Dražovice</w:t>
      </w:r>
      <w:r w:rsidR="00F66A3B">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2D5625" w:rsidRPr="00724530" w:rsidRDefault="005057A9" w:rsidP="00724530">
      <w:pPr>
        <w:pStyle w:val="Odstavecseseznamem"/>
        <w:numPr>
          <w:ilvl w:val="2"/>
          <w:numId w:val="2"/>
        </w:numPr>
        <w:tabs>
          <w:tab w:val="left" w:pos="993"/>
          <w:tab w:val="left" w:pos="1134"/>
        </w:tabs>
        <w:suppressAutoHyphens/>
        <w:ind w:firstLine="103"/>
        <w:jc w:val="both"/>
        <w:rPr>
          <w:sz w:val="21"/>
          <w:szCs w:val="21"/>
        </w:rPr>
      </w:pPr>
      <w:r>
        <w:rPr>
          <w:sz w:val="21"/>
          <w:szCs w:val="21"/>
        </w:rPr>
        <w:t xml:space="preserve"> </w:t>
      </w:r>
      <w:r w:rsidR="00772A5D"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lastRenderedPageBreak/>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555220">
      <w:pPr>
        <w:numPr>
          <w:ilvl w:val="2"/>
          <w:numId w:val="13"/>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574653">
        <w:rPr>
          <w:sz w:val="21"/>
          <w:szCs w:val="21"/>
        </w:rPr>
        <w:t>;</w:t>
      </w:r>
    </w:p>
    <w:p w:rsidR="000C138C" w:rsidRPr="00766640" w:rsidRDefault="000C138C" w:rsidP="00555220">
      <w:pPr>
        <w:numPr>
          <w:ilvl w:val="2"/>
          <w:numId w:val="13"/>
        </w:numPr>
        <w:tabs>
          <w:tab w:val="left" w:pos="1080"/>
        </w:tabs>
        <w:ind w:left="1076"/>
        <w:jc w:val="both"/>
        <w:rPr>
          <w:sz w:val="21"/>
          <w:szCs w:val="21"/>
        </w:rPr>
      </w:pPr>
      <w:r w:rsidRPr="00766640">
        <w:rPr>
          <w:sz w:val="21"/>
          <w:szCs w:val="21"/>
        </w:rPr>
        <w:t xml:space="preserve"> povolení k</w:t>
      </w:r>
      <w:r w:rsidR="00574653">
        <w:rPr>
          <w:sz w:val="21"/>
          <w:szCs w:val="21"/>
        </w:rPr>
        <w:t> </w:t>
      </w:r>
      <w:r w:rsidRPr="00766640">
        <w:rPr>
          <w:sz w:val="21"/>
          <w:szCs w:val="21"/>
        </w:rPr>
        <w:t>uzavírkám</w:t>
      </w:r>
      <w:r w:rsidR="00574653">
        <w:rPr>
          <w:sz w:val="21"/>
          <w:szCs w:val="21"/>
        </w:rPr>
        <w:t>;</w:t>
      </w:r>
    </w:p>
    <w:p w:rsidR="00772A5D" w:rsidRDefault="00BC1A93" w:rsidP="00555220">
      <w:pPr>
        <w:numPr>
          <w:ilvl w:val="2"/>
          <w:numId w:val="13"/>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24530" w:rsidRDefault="00724530" w:rsidP="00555220">
      <w:pPr>
        <w:numPr>
          <w:ilvl w:val="2"/>
          <w:numId w:val="13"/>
        </w:numPr>
        <w:tabs>
          <w:tab w:val="left" w:pos="1080"/>
        </w:tabs>
        <w:ind w:left="1134" w:hanging="283"/>
        <w:jc w:val="both"/>
        <w:rPr>
          <w:sz w:val="21"/>
          <w:szCs w:val="21"/>
        </w:rPr>
      </w:pPr>
      <w:r>
        <w:rPr>
          <w:sz w:val="21"/>
          <w:szCs w:val="21"/>
        </w:rPr>
        <w:t xml:space="preserve"> povolení zvláštního užívání komunikací;</w:t>
      </w:r>
    </w:p>
    <w:p w:rsidR="00724530" w:rsidRDefault="00724530" w:rsidP="00555220">
      <w:pPr>
        <w:numPr>
          <w:ilvl w:val="2"/>
          <w:numId w:val="13"/>
        </w:numPr>
        <w:tabs>
          <w:tab w:val="left" w:pos="1080"/>
        </w:tabs>
        <w:ind w:left="1134" w:hanging="283"/>
        <w:jc w:val="both"/>
        <w:rPr>
          <w:sz w:val="21"/>
          <w:szCs w:val="21"/>
        </w:rPr>
      </w:pPr>
      <w:r>
        <w:rPr>
          <w:sz w:val="21"/>
          <w:szCs w:val="21"/>
        </w:rPr>
        <w:t xml:space="preserve"> užívání veřejného prostranství;</w:t>
      </w:r>
    </w:p>
    <w:p w:rsidR="00772A5D" w:rsidRPr="005057A9" w:rsidRDefault="004A4F5F" w:rsidP="00555220">
      <w:pPr>
        <w:numPr>
          <w:ilvl w:val="2"/>
          <w:numId w:val="13"/>
        </w:numPr>
        <w:tabs>
          <w:tab w:val="left" w:pos="1080"/>
        </w:tabs>
        <w:ind w:left="1134" w:hanging="283"/>
        <w:jc w:val="both"/>
        <w:rPr>
          <w:sz w:val="21"/>
          <w:szCs w:val="21"/>
        </w:rPr>
      </w:pPr>
      <w:r w:rsidRPr="005057A9">
        <w:rPr>
          <w:rFonts w:cs="Calibri"/>
          <w:sz w:val="22"/>
          <w:szCs w:val="22"/>
        </w:rPr>
        <w:t xml:space="preserve"> </w:t>
      </w:r>
      <w:r w:rsidR="00772A5D" w:rsidRPr="005057A9">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 odst. 1</w:t>
      </w:r>
      <w:r w:rsidR="00B2628F">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Bude-li zhotovitel vyzván k podání nabídky související s touto smlouvou, je povinen nabídku předložit. Součástí nabídky bude oceněný soupis prací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a</w:t>
      </w:r>
      <w:proofErr w:type="gramEnd"/>
      <w:r w:rsidRPr="00766640">
        <w:rPr>
          <w:sz w:val="21"/>
          <w:szCs w:val="21"/>
        </w:rPr>
        <w:t xml:space="preserve">  ve formátu XC4 - *.</w:t>
      </w:r>
      <w:proofErr w:type="spellStart"/>
      <w:r w:rsidRPr="00766640">
        <w:rPr>
          <w:sz w:val="21"/>
          <w:szCs w:val="21"/>
        </w:rPr>
        <w:t>xml</w:t>
      </w:r>
      <w:proofErr w:type="spell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4A4F5F">
              <w:rPr>
                <w:sz w:val="21"/>
                <w:szCs w:val="21"/>
              </w:rPr>
              <w:t>O</w:t>
            </w:r>
            <w:r w:rsidR="00886AA8">
              <w:rPr>
                <w:sz w:val="21"/>
                <w:szCs w:val="21"/>
              </w:rPr>
              <w:t>TS</w:t>
            </w:r>
            <w:r w:rsidR="004A4F5F">
              <w:rPr>
                <w:sz w:val="21"/>
                <w:szCs w:val="21"/>
              </w:rPr>
              <w:t>KP</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 xml:space="preserve">Předpokládaná cena </w:t>
            </w:r>
            <w:r w:rsidR="00056478">
              <w:rPr>
                <w:sz w:val="21"/>
                <w:szCs w:val="21"/>
              </w:rPr>
              <w:t>Veřejné zakázky</w:t>
            </w:r>
            <w:r w:rsidRPr="00766640">
              <w:rPr>
                <w:sz w:val="21"/>
                <w:szCs w:val="21"/>
              </w:rPr>
              <w:t xml:space="preserve">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05B9">
        <w:rPr>
          <w:sz w:val="21"/>
          <w:szCs w:val="21"/>
        </w:rPr>
        <w:t>veřejné zakázky</w:t>
      </w:r>
      <w:r w:rsidRPr="00766640">
        <w:rPr>
          <w:sz w:val="21"/>
          <w:szCs w:val="21"/>
        </w:rPr>
        <w:t xml:space="preserve">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555220">
      <w:pPr>
        <w:numPr>
          <w:ilvl w:val="2"/>
          <w:numId w:val="14"/>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555220">
      <w:pPr>
        <w:numPr>
          <w:ilvl w:val="2"/>
          <w:numId w:val="14"/>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555220">
      <w:pPr>
        <w:numPr>
          <w:ilvl w:val="2"/>
          <w:numId w:val="14"/>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555220">
      <w:pPr>
        <w:numPr>
          <w:ilvl w:val="2"/>
          <w:numId w:val="14"/>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555220">
      <w:pPr>
        <w:numPr>
          <w:ilvl w:val="2"/>
          <w:numId w:val="14"/>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555220">
      <w:pPr>
        <w:numPr>
          <w:ilvl w:val="2"/>
          <w:numId w:val="14"/>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555220">
      <w:pPr>
        <w:numPr>
          <w:ilvl w:val="2"/>
          <w:numId w:val="14"/>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E4D7C" w:rsidRDefault="00F45316" w:rsidP="00555220">
      <w:pPr>
        <w:numPr>
          <w:ilvl w:val="2"/>
          <w:numId w:val="14"/>
        </w:numPr>
        <w:tabs>
          <w:tab w:val="left" w:pos="1080"/>
          <w:tab w:val="num" w:pos="1985"/>
        </w:tabs>
        <w:suppressAutoHyphens/>
        <w:ind w:hanging="1167"/>
        <w:jc w:val="both"/>
        <w:rPr>
          <w:sz w:val="21"/>
          <w:szCs w:val="21"/>
        </w:rPr>
      </w:pPr>
      <w:r w:rsidRPr="00766640">
        <w:rPr>
          <w:sz w:val="21"/>
          <w:szCs w:val="21"/>
        </w:rPr>
        <w:t>přebírat od zhotovitele změnové listy</w:t>
      </w:r>
    </w:p>
    <w:p w:rsidR="00F45316" w:rsidRPr="00766640" w:rsidRDefault="00FE4D7C" w:rsidP="00555220">
      <w:pPr>
        <w:numPr>
          <w:ilvl w:val="2"/>
          <w:numId w:val="14"/>
        </w:numPr>
        <w:tabs>
          <w:tab w:val="left" w:pos="1080"/>
        </w:tabs>
        <w:suppressAutoHyphens/>
        <w:ind w:hanging="1167"/>
        <w:jc w:val="both"/>
        <w:rPr>
          <w:sz w:val="21"/>
          <w:szCs w:val="21"/>
        </w:rPr>
      </w:pPr>
      <w:bookmarkStart w:id="2" w:name="_Hlk166241520"/>
      <w:r w:rsidRPr="003522D7">
        <w:rPr>
          <w:sz w:val="21"/>
          <w:szCs w:val="21"/>
        </w:rPr>
        <w:t>rozhoduje o zahájení zimní přestávky a o ukončení zimní přestávky</w:t>
      </w:r>
      <w:bookmarkEnd w:id="2"/>
      <w:r w:rsidR="00F45316" w:rsidRPr="00766640">
        <w:rPr>
          <w:sz w:val="21"/>
          <w:szCs w:val="21"/>
        </w:rPr>
        <w:t>.</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555220">
      <w:pPr>
        <w:numPr>
          <w:ilvl w:val="2"/>
          <w:numId w:val="15"/>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555220">
      <w:pPr>
        <w:numPr>
          <w:ilvl w:val="2"/>
          <w:numId w:val="15"/>
        </w:numPr>
        <w:ind w:left="1076"/>
        <w:jc w:val="both"/>
        <w:rPr>
          <w:sz w:val="21"/>
          <w:szCs w:val="21"/>
        </w:rPr>
      </w:pPr>
      <w:r w:rsidRPr="00766640">
        <w:rPr>
          <w:sz w:val="21"/>
          <w:szCs w:val="21"/>
        </w:rPr>
        <w:t>účastnit se provádění veškerých zkoušek apod.;</w:t>
      </w:r>
    </w:p>
    <w:p w:rsidR="00127F87" w:rsidRPr="00766640" w:rsidRDefault="00127F87" w:rsidP="00555220">
      <w:pPr>
        <w:numPr>
          <w:ilvl w:val="2"/>
          <w:numId w:val="15"/>
        </w:numPr>
        <w:ind w:left="1076"/>
        <w:jc w:val="both"/>
        <w:rPr>
          <w:sz w:val="21"/>
          <w:szCs w:val="21"/>
        </w:rPr>
      </w:pPr>
      <w:r w:rsidRPr="00766640">
        <w:rPr>
          <w:sz w:val="21"/>
          <w:szCs w:val="21"/>
        </w:rPr>
        <w:t xml:space="preserve">činit zápisy do stavebního deníku. </w:t>
      </w:r>
    </w:p>
    <w:p w:rsidR="00AB1DF0" w:rsidRPr="00724530" w:rsidRDefault="00AB1DF0" w:rsidP="00555220">
      <w:pPr>
        <w:keepNext/>
        <w:keepLines/>
        <w:numPr>
          <w:ilvl w:val="6"/>
          <w:numId w:val="33"/>
        </w:numPr>
        <w:spacing w:before="120" w:after="120"/>
        <w:ind w:left="539" w:hanging="539"/>
        <w:jc w:val="both"/>
        <w:rPr>
          <w:sz w:val="21"/>
          <w:szCs w:val="21"/>
        </w:rPr>
      </w:pPr>
      <w:r w:rsidRPr="00724530">
        <w:rPr>
          <w:sz w:val="21"/>
          <w:szCs w:val="21"/>
        </w:rPr>
        <w:t>Oprávněnou osobou zhotovitele je stavbyvedoucí.</w:t>
      </w:r>
    </w:p>
    <w:p w:rsidR="00AB1DF0" w:rsidRPr="00724530" w:rsidRDefault="00AB1DF0" w:rsidP="00AB1DF0">
      <w:pPr>
        <w:spacing w:before="120" w:after="120"/>
        <w:ind w:left="540"/>
        <w:jc w:val="both"/>
        <w:rPr>
          <w:sz w:val="21"/>
          <w:szCs w:val="21"/>
        </w:rPr>
      </w:pPr>
      <w:r w:rsidRPr="0072453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724530" w:rsidRDefault="00AB1DF0" w:rsidP="00AB1DF0">
      <w:pPr>
        <w:spacing w:before="120" w:after="120"/>
        <w:ind w:left="540"/>
        <w:jc w:val="both"/>
        <w:rPr>
          <w:sz w:val="21"/>
          <w:szCs w:val="21"/>
        </w:rPr>
      </w:pPr>
      <w:r w:rsidRPr="00724530">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724530" w:rsidRDefault="00AB1DF0" w:rsidP="00AB1DF0">
      <w:pPr>
        <w:spacing w:before="120" w:after="120"/>
        <w:ind w:left="540"/>
        <w:jc w:val="both"/>
        <w:rPr>
          <w:sz w:val="21"/>
          <w:szCs w:val="21"/>
        </w:rPr>
      </w:pPr>
      <w:r w:rsidRPr="00724530">
        <w:rPr>
          <w:sz w:val="21"/>
          <w:szCs w:val="21"/>
        </w:rPr>
        <w:t>Seznam oprávněných osob je přílohou této smlouvy.</w:t>
      </w:r>
    </w:p>
    <w:p w:rsidR="001932C7" w:rsidRPr="004E697D" w:rsidRDefault="001932C7" w:rsidP="00AB1DF0">
      <w:pPr>
        <w:spacing w:before="120" w:after="120"/>
        <w:ind w:left="540"/>
        <w:jc w:val="both"/>
        <w:rPr>
          <w:sz w:val="22"/>
          <w:szCs w:val="22"/>
        </w:rPr>
      </w:pPr>
    </w:p>
    <w:p w:rsidR="00127F87" w:rsidRPr="00766640" w:rsidRDefault="00127F87" w:rsidP="00555220">
      <w:pPr>
        <w:pStyle w:val="Odstavecseseznamem"/>
        <w:keepNext/>
        <w:keepLines/>
        <w:numPr>
          <w:ilvl w:val="0"/>
          <w:numId w:val="33"/>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130DA" w:rsidRPr="0020436C" w:rsidRDefault="001130DA" w:rsidP="00555220">
      <w:pPr>
        <w:keepNext/>
        <w:keepLines/>
        <w:numPr>
          <w:ilvl w:val="6"/>
          <w:numId w:val="33"/>
        </w:numPr>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130DA" w:rsidRPr="0020436C" w:rsidRDefault="001130DA" w:rsidP="00555220">
      <w:pPr>
        <w:keepNext/>
        <w:keepLines/>
        <w:numPr>
          <w:ilvl w:val="6"/>
          <w:numId w:val="33"/>
        </w:numPr>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vč. DPH. </w:t>
      </w:r>
    </w:p>
    <w:p w:rsidR="001130DA" w:rsidRPr="0020436C" w:rsidRDefault="001130DA" w:rsidP="001130DA">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minimálně ve výši odpovídající ceně díla vč. DPH. </w:t>
      </w:r>
    </w:p>
    <w:p w:rsidR="001130DA" w:rsidRPr="0020436C" w:rsidRDefault="001130DA" w:rsidP="001130DA">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rsidR="001130DA" w:rsidRPr="0020436C" w:rsidRDefault="001130DA" w:rsidP="001130DA">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130DA" w:rsidRPr="0020436C" w:rsidRDefault="001130DA" w:rsidP="00555220">
      <w:pPr>
        <w:keepNext/>
        <w:keepLines/>
        <w:numPr>
          <w:ilvl w:val="6"/>
          <w:numId w:val="33"/>
        </w:numPr>
        <w:spacing w:before="120" w:after="120"/>
        <w:ind w:left="539" w:hanging="539"/>
        <w:jc w:val="both"/>
        <w:rPr>
          <w:sz w:val="21"/>
          <w:szCs w:val="21"/>
        </w:rPr>
      </w:pPr>
      <w:r w:rsidRPr="0020436C">
        <w:rPr>
          <w:sz w:val="21"/>
          <w:szCs w:val="21"/>
        </w:rPr>
        <w:lastRenderedPageBreak/>
        <w:t>Práva objednatele z vady díla</w:t>
      </w:r>
    </w:p>
    <w:p w:rsidR="001130DA" w:rsidRPr="0020436C" w:rsidRDefault="001130DA" w:rsidP="00555220">
      <w:pPr>
        <w:pStyle w:val="Odstavecseseznamem"/>
        <w:numPr>
          <w:ilvl w:val="1"/>
          <w:numId w:val="25"/>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130DA" w:rsidRPr="0020436C" w:rsidRDefault="001130DA" w:rsidP="001130DA">
      <w:pPr>
        <w:pStyle w:val="Odstavecseseznamem"/>
        <w:spacing w:before="120" w:after="120"/>
        <w:jc w:val="both"/>
        <w:rPr>
          <w:sz w:val="21"/>
          <w:szCs w:val="21"/>
        </w:rPr>
      </w:pPr>
    </w:p>
    <w:p w:rsidR="001130DA" w:rsidRPr="0020436C" w:rsidRDefault="001130DA" w:rsidP="00555220">
      <w:pPr>
        <w:pStyle w:val="Odstavecseseznamem"/>
        <w:numPr>
          <w:ilvl w:val="1"/>
          <w:numId w:val="25"/>
        </w:numPr>
        <w:spacing w:before="120" w:after="120"/>
        <w:jc w:val="both"/>
        <w:rPr>
          <w:sz w:val="21"/>
          <w:szCs w:val="21"/>
        </w:rPr>
      </w:pPr>
      <w:r w:rsidRPr="0020436C">
        <w:rPr>
          <w:sz w:val="21"/>
          <w:szCs w:val="21"/>
        </w:rPr>
        <w:t>Objednateli vznikají práva z vad, které má dílo v době předání a převzetí.</w:t>
      </w:r>
    </w:p>
    <w:p w:rsidR="001130DA" w:rsidRPr="0020436C" w:rsidRDefault="001130DA" w:rsidP="001130DA">
      <w:pPr>
        <w:pStyle w:val="Odstavecseseznamem"/>
        <w:rPr>
          <w:sz w:val="21"/>
          <w:szCs w:val="21"/>
        </w:rPr>
      </w:pPr>
    </w:p>
    <w:p w:rsidR="001130DA" w:rsidRPr="0020436C" w:rsidRDefault="001130DA" w:rsidP="00555220">
      <w:pPr>
        <w:pStyle w:val="Odstavecseseznamem"/>
        <w:numPr>
          <w:ilvl w:val="1"/>
          <w:numId w:val="25"/>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130DA" w:rsidRPr="0020436C" w:rsidRDefault="001130DA" w:rsidP="001130DA">
      <w:pPr>
        <w:pStyle w:val="Odstavecseseznamem"/>
        <w:rPr>
          <w:sz w:val="21"/>
          <w:szCs w:val="21"/>
        </w:rPr>
      </w:pPr>
    </w:p>
    <w:p w:rsidR="001130DA" w:rsidRPr="0020436C" w:rsidRDefault="001130DA" w:rsidP="00555220">
      <w:pPr>
        <w:pStyle w:val="Odstavecseseznamem"/>
        <w:numPr>
          <w:ilvl w:val="1"/>
          <w:numId w:val="25"/>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130DA" w:rsidRPr="0020436C" w:rsidRDefault="001130DA" w:rsidP="00555220">
      <w:pPr>
        <w:keepNext/>
        <w:keepLines/>
        <w:numPr>
          <w:ilvl w:val="6"/>
          <w:numId w:val="33"/>
        </w:numPr>
        <w:spacing w:before="120" w:after="120"/>
        <w:ind w:left="539" w:hanging="539"/>
        <w:jc w:val="both"/>
        <w:rPr>
          <w:sz w:val="21"/>
          <w:szCs w:val="21"/>
        </w:rPr>
      </w:pPr>
      <w:r w:rsidRPr="0020436C">
        <w:rPr>
          <w:sz w:val="21"/>
          <w:szCs w:val="21"/>
        </w:rPr>
        <w:t>Záruka za jakost</w:t>
      </w:r>
    </w:p>
    <w:p w:rsidR="001130DA" w:rsidRPr="0020436C" w:rsidRDefault="001130DA" w:rsidP="00555220">
      <w:pPr>
        <w:numPr>
          <w:ilvl w:val="1"/>
          <w:numId w:val="16"/>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130DA" w:rsidRPr="0020436C" w:rsidTr="002D5625">
        <w:trPr>
          <w:trHeight w:val="511"/>
        </w:trPr>
        <w:tc>
          <w:tcPr>
            <w:tcW w:w="8712" w:type="dxa"/>
          </w:tcPr>
          <w:p w:rsidR="002D5625" w:rsidRDefault="001130DA" w:rsidP="002D5625">
            <w:pPr>
              <w:tabs>
                <w:tab w:val="left" w:pos="432"/>
              </w:tabs>
              <w:spacing w:before="120" w:after="120"/>
              <w:ind w:left="432"/>
              <w:rPr>
                <w:sz w:val="21"/>
                <w:szCs w:val="21"/>
              </w:rPr>
            </w:pPr>
            <w:r w:rsidRPr="0020436C">
              <w:rPr>
                <w:sz w:val="21"/>
                <w:szCs w:val="21"/>
              </w:rPr>
              <w:t xml:space="preserve">Záruka za veškerá </w:t>
            </w:r>
            <w:r w:rsidR="002D5625">
              <w:rPr>
                <w:sz w:val="21"/>
                <w:szCs w:val="21"/>
              </w:rPr>
              <w:t>plnění, není-li stanoveno jinak</w:t>
            </w:r>
          </w:p>
          <w:p w:rsidR="001130DA" w:rsidRPr="0020436C" w:rsidRDefault="001130DA" w:rsidP="002D5625">
            <w:pPr>
              <w:tabs>
                <w:tab w:val="left" w:pos="432"/>
              </w:tabs>
              <w:spacing w:before="120" w:after="120"/>
              <w:ind w:left="432"/>
              <w:rPr>
                <w:sz w:val="21"/>
                <w:szCs w:val="21"/>
              </w:rPr>
            </w:pPr>
            <w:r>
              <w:rPr>
                <w:sz w:val="21"/>
                <w:szCs w:val="21"/>
              </w:rPr>
              <w:t>Vodorovné dopravní značení plastem</w:t>
            </w:r>
          </w:p>
        </w:tc>
        <w:tc>
          <w:tcPr>
            <w:tcW w:w="1334" w:type="dxa"/>
            <w:vAlign w:val="bottom"/>
          </w:tcPr>
          <w:p w:rsidR="002D5625" w:rsidRDefault="002D5625" w:rsidP="002D5625">
            <w:pPr>
              <w:tabs>
                <w:tab w:val="left" w:pos="72"/>
              </w:tabs>
              <w:spacing w:before="120" w:after="120"/>
              <w:rPr>
                <w:sz w:val="21"/>
                <w:szCs w:val="21"/>
              </w:rPr>
            </w:pPr>
            <w:r>
              <w:rPr>
                <w:sz w:val="21"/>
                <w:szCs w:val="21"/>
              </w:rPr>
              <w:t xml:space="preserve"> </w:t>
            </w:r>
            <w:r w:rsidR="00724530">
              <w:rPr>
                <w:sz w:val="21"/>
                <w:szCs w:val="21"/>
              </w:rPr>
              <w:t>3</w:t>
            </w:r>
            <w:r w:rsidR="001130DA" w:rsidRPr="0020436C">
              <w:rPr>
                <w:sz w:val="21"/>
                <w:szCs w:val="21"/>
              </w:rPr>
              <w:t xml:space="preserve">6 měsíců </w:t>
            </w:r>
            <w:r>
              <w:rPr>
                <w:sz w:val="21"/>
                <w:szCs w:val="21"/>
              </w:rPr>
              <w:t xml:space="preserve">                                         </w:t>
            </w:r>
          </w:p>
          <w:p w:rsidR="001130DA" w:rsidRPr="0020436C" w:rsidRDefault="001130DA" w:rsidP="002D5625">
            <w:pPr>
              <w:tabs>
                <w:tab w:val="left" w:pos="72"/>
              </w:tabs>
              <w:spacing w:before="120" w:after="120"/>
              <w:rPr>
                <w:sz w:val="21"/>
                <w:szCs w:val="21"/>
              </w:rPr>
            </w:pPr>
            <w:r>
              <w:rPr>
                <w:sz w:val="21"/>
                <w:szCs w:val="21"/>
              </w:rPr>
              <w:t>36</w:t>
            </w:r>
            <w:r w:rsidRPr="0020436C">
              <w:rPr>
                <w:sz w:val="21"/>
                <w:szCs w:val="21"/>
              </w:rPr>
              <w:t xml:space="preserve"> měsíců</w:t>
            </w:r>
          </w:p>
        </w:tc>
      </w:tr>
    </w:tbl>
    <w:p w:rsidR="001130DA" w:rsidRPr="00766640" w:rsidRDefault="001130DA" w:rsidP="00555220">
      <w:pPr>
        <w:numPr>
          <w:ilvl w:val="1"/>
          <w:numId w:val="16"/>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w:t>
      </w:r>
      <w:r>
        <w:rPr>
          <w:sz w:val="21"/>
          <w:szCs w:val="21"/>
        </w:rPr>
        <w:t>í díla.</w:t>
      </w:r>
    </w:p>
    <w:p w:rsidR="001130DA" w:rsidRPr="0020436C" w:rsidRDefault="001130DA" w:rsidP="00555220">
      <w:pPr>
        <w:numPr>
          <w:ilvl w:val="1"/>
          <w:numId w:val="16"/>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130DA" w:rsidRPr="0020436C" w:rsidRDefault="0078756E" w:rsidP="0078756E">
      <w:pPr>
        <w:tabs>
          <w:tab w:val="left" w:pos="1134"/>
        </w:tabs>
        <w:suppressAutoHyphens/>
        <w:spacing w:before="120" w:after="120"/>
        <w:ind w:left="851" w:hanging="284"/>
        <w:jc w:val="both"/>
        <w:rPr>
          <w:sz w:val="21"/>
          <w:szCs w:val="21"/>
        </w:rPr>
      </w:pPr>
      <w:proofErr w:type="gramStart"/>
      <w:r>
        <w:rPr>
          <w:sz w:val="21"/>
          <w:szCs w:val="21"/>
        </w:rPr>
        <w:t xml:space="preserve">4.5  </w:t>
      </w:r>
      <w:r w:rsidR="001130DA" w:rsidRPr="0020436C">
        <w:rPr>
          <w:sz w:val="21"/>
          <w:szCs w:val="21"/>
        </w:rPr>
        <w:t>Objednatel</w:t>
      </w:r>
      <w:proofErr w:type="gramEnd"/>
      <w:r w:rsidR="001130DA" w:rsidRPr="0020436C">
        <w:rPr>
          <w:sz w:val="21"/>
          <w:szCs w:val="21"/>
        </w:rPr>
        <w:t xml:space="preserve"> je povinen uplatňovat u zhotovitele práva z poskytnuté záruky písemně. Zhotovitel je povinen vadu odstranit bezodkladně, nejpozději do jednoho měsíce od obdržení písemnosti, ve které je záruka uplatňována, nedohodnou-li se strany jinak</w:t>
      </w:r>
    </w:p>
    <w:p w:rsidR="001130DA" w:rsidRPr="0020436C" w:rsidRDefault="001130DA" w:rsidP="00555220">
      <w:pPr>
        <w:numPr>
          <w:ilvl w:val="0"/>
          <w:numId w:val="16"/>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130DA" w:rsidRPr="0020436C" w:rsidRDefault="001130DA" w:rsidP="00555220">
      <w:pPr>
        <w:numPr>
          <w:ilvl w:val="1"/>
          <w:numId w:val="16"/>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130DA" w:rsidRPr="0020436C" w:rsidTr="007079EC">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plněním této smlouvy oproti lhůtám dle čl. V</w:t>
            </w:r>
            <w:bookmarkStart w:id="3" w:name="_GoBack"/>
            <w:bookmarkEnd w:id="3"/>
            <w:r w:rsidRPr="0020436C">
              <w:rPr>
                <w:sz w:val="21"/>
                <w:szCs w:val="21"/>
              </w:rPr>
              <w:t>. odst. 1. této smlouvy</w:t>
            </w:r>
          </w:p>
        </w:tc>
        <w:tc>
          <w:tcPr>
            <w:tcW w:w="2694" w:type="dxa"/>
            <w:vAlign w:val="bottom"/>
          </w:tcPr>
          <w:p w:rsidR="001130DA" w:rsidRPr="0020436C" w:rsidRDefault="001130DA" w:rsidP="00724530">
            <w:pPr>
              <w:tabs>
                <w:tab w:val="left" w:pos="525"/>
              </w:tabs>
              <w:spacing w:before="120" w:after="120"/>
              <w:ind w:left="525"/>
              <w:jc w:val="both"/>
              <w:rPr>
                <w:sz w:val="21"/>
                <w:szCs w:val="21"/>
              </w:rPr>
            </w:pPr>
            <w:r w:rsidRPr="0020436C">
              <w:rPr>
                <w:sz w:val="21"/>
                <w:szCs w:val="21"/>
              </w:rPr>
              <w:t xml:space="preserve">     </w:t>
            </w:r>
            <w:r w:rsidR="00994C0F">
              <w:rPr>
                <w:sz w:val="21"/>
                <w:szCs w:val="21"/>
              </w:rPr>
              <w:t>1</w:t>
            </w:r>
            <w:r w:rsidR="00724530">
              <w:rPr>
                <w:sz w:val="21"/>
                <w:szCs w:val="21"/>
              </w:rPr>
              <w:t xml:space="preserve"> </w:t>
            </w:r>
            <w:r w:rsidRPr="0020436C">
              <w:rPr>
                <w:sz w:val="21"/>
                <w:szCs w:val="21"/>
              </w:rPr>
              <w:t>000,- Kč denně</w:t>
            </w:r>
          </w:p>
        </w:tc>
      </w:tr>
      <w:tr w:rsidR="001130DA" w:rsidRPr="0020436C" w:rsidTr="007079EC">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prodlení zhotovitele s převzetím prostoru staveniště</w:t>
            </w:r>
          </w:p>
        </w:tc>
        <w:tc>
          <w:tcPr>
            <w:tcW w:w="2694" w:type="dxa"/>
            <w:vAlign w:val="bottom"/>
          </w:tcPr>
          <w:p w:rsidR="001130DA" w:rsidRPr="0020436C" w:rsidRDefault="001130DA" w:rsidP="00724530">
            <w:pPr>
              <w:tabs>
                <w:tab w:val="left" w:pos="525"/>
              </w:tabs>
              <w:spacing w:before="120" w:after="120"/>
              <w:ind w:left="525"/>
              <w:rPr>
                <w:sz w:val="21"/>
                <w:szCs w:val="21"/>
              </w:rPr>
            </w:pPr>
            <w:r w:rsidRPr="0020436C">
              <w:rPr>
                <w:sz w:val="21"/>
                <w:szCs w:val="21"/>
              </w:rPr>
              <w:t xml:space="preserve">     </w:t>
            </w:r>
            <w:r w:rsidR="00697E5F">
              <w:rPr>
                <w:sz w:val="21"/>
                <w:szCs w:val="21"/>
              </w:rPr>
              <w:t>1</w:t>
            </w:r>
            <w:r w:rsidR="00724530">
              <w:rPr>
                <w:sz w:val="21"/>
                <w:szCs w:val="21"/>
              </w:rPr>
              <w:t xml:space="preserve"> </w:t>
            </w:r>
            <w:r w:rsidRPr="0020436C">
              <w:rPr>
                <w:sz w:val="21"/>
                <w:szCs w:val="21"/>
              </w:rPr>
              <w:t>000,- Kč denně</w:t>
            </w:r>
          </w:p>
        </w:tc>
      </w:tr>
      <w:tr w:rsidR="001130DA" w:rsidRPr="0020436C" w:rsidTr="007079EC">
        <w:trPr>
          <w:trHeight w:val="12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 xml:space="preserve">a vad, které má dílo v době </w:t>
            </w:r>
            <w:r w:rsidR="00022F83">
              <w:rPr>
                <w:sz w:val="21"/>
                <w:szCs w:val="21"/>
              </w:rPr>
              <w:t>předání a převzetí stavby</w:t>
            </w:r>
          </w:p>
        </w:tc>
        <w:tc>
          <w:tcPr>
            <w:tcW w:w="2694" w:type="dxa"/>
            <w:vAlign w:val="bottom"/>
          </w:tcPr>
          <w:p w:rsidR="001130DA" w:rsidRPr="0020436C" w:rsidRDefault="001130DA" w:rsidP="00724530">
            <w:pPr>
              <w:tabs>
                <w:tab w:val="left" w:pos="525"/>
              </w:tabs>
              <w:spacing w:before="120" w:after="120"/>
              <w:rPr>
                <w:sz w:val="21"/>
                <w:szCs w:val="21"/>
              </w:rPr>
            </w:pPr>
            <w:r w:rsidRPr="0020436C">
              <w:rPr>
                <w:sz w:val="21"/>
                <w:szCs w:val="21"/>
              </w:rPr>
              <w:t xml:space="preserve">                 500,- Kč denně</w:t>
            </w:r>
          </w:p>
        </w:tc>
      </w:tr>
      <w:tr w:rsidR="001130DA" w:rsidRPr="0020436C" w:rsidTr="007079EC">
        <w:trPr>
          <w:trHeight w:val="908"/>
        </w:trPr>
        <w:tc>
          <w:tcPr>
            <w:tcW w:w="7295" w:type="dxa"/>
          </w:tcPr>
          <w:p w:rsidR="001130DA" w:rsidRPr="0020436C" w:rsidRDefault="001130DA" w:rsidP="001130DA">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130DA" w:rsidRPr="0020436C" w:rsidRDefault="001130DA" w:rsidP="00724530">
            <w:pPr>
              <w:tabs>
                <w:tab w:val="left" w:pos="601"/>
              </w:tabs>
              <w:spacing w:before="120" w:after="120"/>
              <w:ind w:left="601" w:hanging="76"/>
              <w:rPr>
                <w:sz w:val="21"/>
                <w:szCs w:val="21"/>
              </w:rPr>
            </w:pPr>
            <w:r w:rsidRPr="0020436C">
              <w:rPr>
                <w:sz w:val="21"/>
                <w:szCs w:val="21"/>
              </w:rPr>
              <w:t xml:space="preserve">  </w:t>
            </w:r>
            <w:r w:rsidR="00724530">
              <w:rPr>
                <w:sz w:val="21"/>
                <w:szCs w:val="21"/>
              </w:rPr>
              <w:t xml:space="preserve"> 3</w:t>
            </w:r>
            <w:r w:rsidRPr="0020436C">
              <w:rPr>
                <w:sz w:val="21"/>
                <w:szCs w:val="21"/>
              </w:rPr>
              <w:t>000,- Kč za   poddodavatele</w:t>
            </w:r>
          </w:p>
        </w:tc>
      </w:tr>
    </w:tbl>
    <w:p w:rsidR="001130DA" w:rsidRPr="0020436C" w:rsidRDefault="001130DA" w:rsidP="001130DA">
      <w:pPr>
        <w:spacing w:before="120" w:after="120"/>
        <w:ind w:left="896"/>
        <w:jc w:val="both"/>
        <w:rPr>
          <w:sz w:val="21"/>
          <w:szCs w:val="21"/>
        </w:rPr>
      </w:pPr>
      <w:r w:rsidRPr="0020436C">
        <w:rPr>
          <w:sz w:val="21"/>
          <w:szCs w:val="21"/>
        </w:rPr>
        <w:t>V případě, že by porušení konkrétní povinností zhotovitele, znamenalo možnost uplatnit více sjednaných smluvních pokut, použije se pro takové porušení pouze jedna, a to sjednaná pro konkrétní uvedené porušení povinnosti.</w:t>
      </w:r>
    </w:p>
    <w:p w:rsidR="001130DA" w:rsidRPr="0020436C" w:rsidRDefault="001130DA" w:rsidP="00555220">
      <w:pPr>
        <w:numPr>
          <w:ilvl w:val="1"/>
          <w:numId w:val="16"/>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130DA" w:rsidRPr="0020436C" w:rsidRDefault="001130DA" w:rsidP="00555220">
      <w:pPr>
        <w:numPr>
          <w:ilvl w:val="1"/>
          <w:numId w:val="16"/>
        </w:numPr>
        <w:tabs>
          <w:tab w:val="left" w:pos="900"/>
        </w:tabs>
        <w:suppressAutoHyphens/>
        <w:spacing w:before="120" w:after="120"/>
        <w:ind w:left="900"/>
        <w:jc w:val="both"/>
        <w:rPr>
          <w:sz w:val="21"/>
          <w:szCs w:val="21"/>
        </w:rPr>
      </w:pPr>
      <w:r w:rsidRPr="0020436C">
        <w:rPr>
          <w:sz w:val="21"/>
          <w:szCs w:val="21"/>
        </w:rPr>
        <w:t>Ke smluvní pokutě bude vystavena písemná výzva</w:t>
      </w:r>
      <w:r w:rsidR="009778EE">
        <w:rPr>
          <w:sz w:val="21"/>
          <w:szCs w:val="21"/>
        </w:rPr>
        <w:t xml:space="preserve"> případně faktury</w:t>
      </w:r>
      <w:r w:rsidRPr="0020436C">
        <w:rPr>
          <w:sz w:val="21"/>
          <w:szCs w:val="21"/>
        </w:rPr>
        <w:t xml:space="preserve">, která bude doručena druhé smluvní straně. Splatnost </w:t>
      </w:r>
      <w:proofErr w:type="gramStart"/>
      <w:r w:rsidRPr="0020436C">
        <w:rPr>
          <w:sz w:val="21"/>
          <w:szCs w:val="21"/>
        </w:rPr>
        <w:t>smluvní  pokuty</w:t>
      </w:r>
      <w:proofErr w:type="gramEnd"/>
      <w:r w:rsidRPr="0020436C">
        <w:rPr>
          <w:sz w:val="21"/>
          <w:szCs w:val="21"/>
        </w:rPr>
        <w:t xml:space="preserve"> je do 14 dnů o doručení písemné výzvy</w:t>
      </w:r>
      <w:r w:rsidR="009778EE">
        <w:rPr>
          <w:sz w:val="21"/>
          <w:szCs w:val="21"/>
        </w:rPr>
        <w:t xml:space="preserve"> nebo faktury</w:t>
      </w:r>
      <w:r w:rsidRPr="0020436C">
        <w:rPr>
          <w:sz w:val="21"/>
          <w:szCs w:val="21"/>
        </w:rPr>
        <w:t>.</w:t>
      </w:r>
    </w:p>
    <w:p w:rsidR="001130DA" w:rsidRPr="0020436C" w:rsidRDefault="001130DA" w:rsidP="00555220">
      <w:pPr>
        <w:numPr>
          <w:ilvl w:val="1"/>
          <w:numId w:val="16"/>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130DA" w:rsidRPr="0020436C" w:rsidRDefault="001130DA" w:rsidP="00555220">
      <w:pPr>
        <w:numPr>
          <w:ilvl w:val="1"/>
          <w:numId w:val="16"/>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130DA" w:rsidRDefault="001130DA" w:rsidP="00555220">
      <w:pPr>
        <w:numPr>
          <w:ilvl w:val="0"/>
          <w:numId w:val="16"/>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617481" w:rsidRPr="0020436C" w:rsidRDefault="00617481" w:rsidP="00617481">
      <w:pPr>
        <w:tabs>
          <w:tab w:val="left" w:pos="709"/>
        </w:tabs>
        <w:suppressAutoHyphens/>
        <w:spacing w:before="120" w:after="120"/>
        <w:ind w:left="540"/>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hanging="1080"/>
        <w:rPr>
          <w:b/>
          <w:smallCaps/>
          <w:spacing w:val="20"/>
          <w:sz w:val="21"/>
          <w:szCs w:val="21"/>
        </w:rPr>
      </w:pPr>
      <w:r w:rsidRPr="00766640">
        <w:rPr>
          <w:b/>
          <w:smallCaps/>
          <w:spacing w:val="20"/>
          <w:sz w:val="21"/>
          <w:szCs w:val="21"/>
        </w:rPr>
        <w:lastRenderedPageBreak/>
        <w:t>Ukončení smlouvy</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555220">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555220">
      <w:pPr>
        <w:numPr>
          <w:ilvl w:val="2"/>
          <w:numId w:val="17"/>
        </w:numPr>
        <w:ind w:left="1076"/>
        <w:jc w:val="both"/>
        <w:rPr>
          <w:sz w:val="21"/>
          <w:szCs w:val="21"/>
        </w:rPr>
      </w:pPr>
      <w:r w:rsidRPr="00766640">
        <w:rPr>
          <w:sz w:val="21"/>
          <w:szCs w:val="21"/>
        </w:rPr>
        <w:t>Zhotovování stavby v rozporu se zadáním stavby;</w:t>
      </w:r>
    </w:p>
    <w:p w:rsidR="00127F87" w:rsidRPr="00766640" w:rsidRDefault="00127F87" w:rsidP="00555220">
      <w:pPr>
        <w:numPr>
          <w:ilvl w:val="2"/>
          <w:numId w:val="17"/>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555220">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rsidR="00475B71" w:rsidRDefault="00475B71" w:rsidP="00555220">
      <w:pPr>
        <w:numPr>
          <w:ilvl w:val="2"/>
          <w:numId w:val="17"/>
        </w:numPr>
        <w:ind w:left="1076"/>
        <w:jc w:val="both"/>
        <w:rPr>
          <w:sz w:val="21"/>
          <w:szCs w:val="21"/>
        </w:rPr>
      </w:pPr>
      <w:r>
        <w:rPr>
          <w:sz w:val="21"/>
          <w:szCs w:val="21"/>
        </w:rPr>
        <w:t>Neúčast zhotovitele na kontrolním dnu;</w:t>
      </w:r>
    </w:p>
    <w:p w:rsidR="00127F87" w:rsidRPr="00766640" w:rsidRDefault="00127F87" w:rsidP="00555220">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Default="006F1751" w:rsidP="00555220">
      <w:pPr>
        <w:numPr>
          <w:ilvl w:val="2"/>
          <w:numId w:val="17"/>
        </w:numPr>
        <w:ind w:left="1076"/>
        <w:jc w:val="both"/>
        <w:rPr>
          <w:sz w:val="21"/>
          <w:szCs w:val="21"/>
        </w:rPr>
      </w:pPr>
      <w:r>
        <w:rPr>
          <w:sz w:val="21"/>
          <w:szCs w:val="21"/>
        </w:rPr>
        <w:t>Prodlení s převzetím prostoru staveniště delší než 15 dnů;</w:t>
      </w:r>
    </w:p>
    <w:p w:rsidR="00127F87" w:rsidRPr="00766640" w:rsidRDefault="00127F87" w:rsidP="00555220">
      <w:pPr>
        <w:numPr>
          <w:ilvl w:val="2"/>
          <w:numId w:val="17"/>
        </w:numPr>
        <w:ind w:left="1076"/>
        <w:jc w:val="both"/>
        <w:rPr>
          <w:sz w:val="21"/>
          <w:szCs w:val="21"/>
        </w:rPr>
      </w:pPr>
      <w:r w:rsidRPr="00766640">
        <w:rPr>
          <w:sz w:val="21"/>
          <w:szCs w:val="21"/>
        </w:rPr>
        <w:t>Skutečnost, že zhotovitel není pojištěn v souladu s touto smlouvou.</w:t>
      </w:r>
    </w:p>
    <w:p w:rsidR="00127F87" w:rsidRPr="00766640" w:rsidRDefault="00127F87" w:rsidP="00555220">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555220">
      <w:pPr>
        <w:numPr>
          <w:ilvl w:val="2"/>
          <w:numId w:val="17"/>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555220">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555220">
      <w:pPr>
        <w:numPr>
          <w:ilvl w:val="2"/>
          <w:numId w:val="17"/>
        </w:numPr>
        <w:ind w:left="1076"/>
        <w:jc w:val="both"/>
        <w:rPr>
          <w:sz w:val="21"/>
          <w:szCs w:val="21"/>
        </w:rPr>
      </w:pPr>
      <w:r w:rsidRPr="00766640">
        <w:rPr>
          <w:sz w:val="21"/>
          <w:szCs w:val="21"/>
        </w:rPr>
        <w:t>Z důvodů uvedených v § 223 zákona č. 134/2016 Sb., o zadávání veřejných zakázek.</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555220">
      <w:pPr>
        <w:numPr>
          <w:ilvl w:val="2"/>
          <w:numId w:val="18"/>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555220">
      <w:pPr>
        <w:numPr>
          <w:ilvl w:val="2"/>
          <w:numId w:val="18"/>
        </w:numPr>
        <w:ind w:left="1076"/>
        <w:jc w:val="both"/>
        <w:rPr>
          <w:sz w:val="21"/>
          <w:szCs w:val="21"/>
        </w:rPr>
      </w:pPr>
      <w:r w:rsidRPr="00766640">
        <w:rPr>
          <w:sz w:val="21"/>
          <w:szCs w:val="21"/>
        </w:rPr>
        <w:t>Prodlení objednatele s úhradou faktur o více než 90 dnů.</w:t>
      </w:r>
    </w:p>
    <w:p w:rsidR="00C771F6" w:rsidRPr="00766640" w:rsidRDefault="00127F87" w:rsidP="00555220">
      <w:pPr>
        <w:numPr>
          <w:ilvl w:val="2"/>
          <w:numId w:val="18"/>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127F87" w:rsidRPr="00766640" w:rsidRDefault="00127F87" w:rsidP="00555220">
      <w:pPr>
        <w:keepNext/>
        <w:keepLines/>
        <w:numPr>
          <w:ilvl w:val="6"/>
          <w:numId w:val="33"/>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555220">
      <w:pPr>
        <w:pStyle w:val="Odstavecseseznamem"/>
        <w:keepNext/>
        <w:keepLines/>
        <w:numPr>
          <w:ilvl w:val="0"/>
          <w:numId w:val="33"/>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Tato smlouva se řídí českým právním řádem. Veškerá jednání o díle a jeho provádění, jednání vyplýv</w:t>
      </w:r>
      <w:r w:rsidR="00617481" w:rsidRPr="00724530">
        <w:rPr>
          <w:sz w:val="21"/>
          <w:szCs w:val="21"/>
        </w:rPr>
        <w:t>ající z uplatňování záruk</w:t>
      </w:r>
      <w:r w:rsidRPr="00724530">
        <w:rPr>
          <w:sz w:val="21"/>
          <w:szCs w:val="21"/>
        </w:rPr>
        <w:t xml:space="preserve"> probíhají v jazyce českém.</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 xml:space="preserve">Zhotovitel není oprávněn bez souhlasu objednatele postoupit práva a povinnosti vyplývající z této smlouvy třetí osobě. </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Zhotovitel bere na vědomí, že je osobou povinnou spolupůsobit při výkonu finanční kontroly.</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Písemně či písemný znamená: trvalý záznam psaný ručně, strojem, tištěný či elektronicky zhotovený.</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724530" w:rsidRDefault="004C72C0" w:rsidP="00555220">
      <w:pPr>
        <w:pStyle w:val="Odstavecseseznamem"/>
        <w:numPr>
          <w:ilvl w:val="2"/>
          <w:numId w:val="29"/>
        </w:numPr>
        <w:tabs>
          <w:tab w:val="clear" w:pos="2160"/>
          <w:tab w:val="num" w:pos="1134"/>
        </w:tabs>
        <w:spacing w:before="120" w:after="120"/>
        <w:ind w:hanging="1309"/>
        <w:jc w:val="both"/>
        <w:rPr>
          <w:sz w:val="21"/>
          <w:szCs w:val="21"/>
        </w:rPr>
      </w:pPr>
      <w:r w:rsidRPr="00724530">
        <w:rPr>
          <w:sz w:val="21"/>
          <w:szCs w:val="21"/>
        </w:rPr>
        <w:t>V případě záznamu činěného objednatelem, záznam vyhotovený ve stavebním deníku.</w:t>
      </w:r>
    </w:p>
    <w:p w:rsidR="004C72C0" w:rsidRPr="00724530" w:rsidRDefault="004C72C0" w:rsidP="00555220">
      <w:pPr>
        <w:pStyle w:val="Odstavecseseznamem"/>
        <w:numPr>
          <w:ilvl w:val="2"/>
          <w:numId w:val="29"/>
        </w:numPr>
        <w:tabs>
          <w:tab w:val="clear" w:pos="2160"/>
          <w:tab w:val="num" w:pos="1134"/>
        </w:tabs>
        <w:spacing w:before="120" w:after="120"/>
        <w:ind w:left="1134" w:hanging="283"/>
        <w:jc w:val="both"/>
        <w:rPr>
          <w:sz w:val="21"/>
          <w:szCs w:val="21"/>
        </w:rPr>
      </w:pPr>
      <w:r w:rsidRPr="00724530">
        <w:rPr>
          <w:sz w:val="21"/>
          <w:szCs w:val="21"/>
        </w:rPr>
        <w:t>V případě záznamu činěného zhotovitelem, záznam vyhotovený ve stavebním deníku zhotovitelem,</w:t>
      </w:r>
      <w:r w:rsidR="00A64271" w:rsidRPr="00724530">
        <w:rPr>
          <w:sz w:val="21"/>
          <w:szCs w:val="21"/>
        </w:rPr>
        <w:t xml:space="preserve"> </w:t>
      </w:r>
      <w:r w:rsidRPr="00724530">
        <w:rPr>
          <w:sz w:val="21"/>
          <w:szCs w:val="21"/>
        </w:rPr>
        <w:t xml:space="preserve">který je datován a podepsán správcem stavby. </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Tuto smlouvu lze měnit pouze písemně, formou oboustranně podepsaného dodatku k této smlouvě, není-li v této smlouvě stanoveno jinak.</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Změny příloh této smlouvy nevyžadují formu dodatku s výji</w:t>
      </w:r>
      <w:r w:rsidR="005B60AB">
        <w:rPr>
          <w:sz w:val="21"/>
          <w:szCs w:val="21"/>
        </w:rPr>
        <w:t>mkou změny rozpočtu</w:t>
      </w:r>
      <w:r w:rsidRPr="00724530">
        <w:rPr>
          <w:sz w:val="21"/>
          <w:szCs w:val="21"/>
        </w:rPr>
        <w:t xml:space="preserv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 xml:space="preserve">Tato smlouva je uzavřena dnem podpisu druhou smluvní stranou. Smlouva nabývá účinnost zveřejněním v registru smluv dle odst. 12. tohoto článku. </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Případné obchodní zvyklosti, týkající se sjednaného či navazujícího plnění, nemají přednost před smluvními ujednáními, ani před ustanoveními zákona, byť by tato ustanovení neměla donucující účinky.</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lastRenderedPageBreak/>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724530">
        <w:rPr>
          <w:sz w:val="21"/>
          <w:szCs w:val="21"/>
          <w:highlight w:val="yellow"/>
        </w:rPr>
        <w:t>…………………</w:t>
      </w:r>
      <w:r w:rsidRPr="00724530">
        <w:rPr>
          <w:sz w:val="21"/>
          <w:szCs w:val="21"/>
        </w:rPr>
        <w:t xml:space="preserve"> Zhotovitel si ověří před zahájením plnění dle této smlouvy její uveřejnění v registru smluv.</w:t>
      </w:r>
    </w:p>
    <w:p w:rsidR="004C72C0" w:rsidRPr="00724530" w:rsidRDefault="004C72C0" w:rsidP="00555220">
      <w:pPr>
        <w:numPr>
          <w:ilvl w:val="0"/>
          <w:numId w:val="29"/>
        </w:numPr>
        <w:tabs>
          <w:tab w:val="clear" w:pos="720"/>
          <w:tab w:val="num" w:pos="540"/>
        </w:tabs>
        <w:spacing w:before="120" w:after="120"/>
        <w:ind w:left="540" w:hanging="540"/>
        <w:jc w:val="both"/>
        <w:rPr>
          <w:sz w:val="21"/>
          <w:szCs w:val="21"/>
        </w:rPr>
      </w:pPr>
      <w:r w:rsidRPr="0072453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724530" w:rsidRDefault="004C72C0" w:rsidP="00555220">
      <w:pPr>
        <w:numPr>
          <w:ilvl w:val="0"/>
          <w:numId w:val="29"/>
        </w:numPr>
        <w:tabs>
          <w:tab w:val="clear" w:pos="720"/>
          <w:tab w:val="num" w:pos="540"/>
          <w:tab w:val="num" w:pos="810"/>
        </w:tabs>
        <w:spacing w:before="120" w:after="120"/>
        <w:ind w:left="540" w:hanging="540"/>
        <w:jc w:val="both"/>
        <w:rPr>
          <w:sz w:val="21"/>
          <w:szCs w:val="21"/>
        </w:rPr>
      </w:pPr>
      <w:r w:rsidRPr="00724530">
        <w:rPr>
          <w:sz w:val="21"/>
          <w:szCs w:val="21"/>
        </w:rPr>
        <w:t>Součástí této smlouvy je projektová dokumentace. Nedílné součásti této smlouvy jsou přílohy:</w:t>
      </w:r>
    </w:p>
    <w:p w:rsidR="00035430" w:rsidRPr="00724530" w:rsidRDefault="00127F87" w:rsidP="00724530">
      <w:pPr>
        <w:numPr>
          <w:ilvl w:val="3"/>
          <w:numId w:val="6"/>
        </w:numPr>
        <w:ind w:left="993"/>
        <w:contextualSpacing/>
        <w:jc w:val="both"/>
        <w:rPr>
          <w:sz w:val="21"/>
          <w:szCs w:val="21"/>
        </w:rPr>
      </w:pPr>
      <w:r w:rsidRPr="00724530">
        <w:rPr>
          <w:sz w:val="21"/>
          <w:szCs w:val="21"/>
        </w:rPr>
        <w:t>Položkový rozpočet (oceněný soupis prací).</w:t>
      </w:r>
    </w:p>
    <w:p w:rsidR="00127F87" w:rsidRPr="00724530" w:rsidRDefault="00127F87" w:rsidP="00F54B3E">
      <w:pPr>
        <w:numPr>
          <w:ilvl w:val="3"/>
          <w:numId w:val="6"/>
        </w:numPr>
        <w:ind w:left="993"/>
        <w:contextualSpacing/>
        <w:jc w:val="both"/>
        <w:rPr>
          <w:sz w:val="21"/>
          <w:szCs w:val="21"/>
        </w:rPr>
      </w:pPr>
      <w:r w:rsidRPr="00724530">
        <w:rPr>
          <w:sz w:val="21"/>
          <w:szCs w:val="21"/>
        </w:rPr>
        <w:t>Oprávněné osoby objednatele.</w:t>
      </w:r>
    </w:p>
    <w:p w:rsidR="00127F87" w:rsidRPr="00724530" w:rsidRDefault="00127F87" w:rsidP="00F54B3E">
      <w:pPr>
        <w:numPr>
          <w:ilvl w:val="3"/>
          <w:numId w:val="6"/>
        </w:numPr>
        <w:ind w:left="993"/>
        <w:contextualSpacing/>
        <w:jc w:val="both"/>
        <w:rPr>
          <w:sz w:val="21"/>
          <w:szCs w:val="21"/>
        </w:rPr>
      </w:pPr>
      <w:r w:rsidRPr="00724530">
        <w:rPr>
          <w:sz w:val="21"/>
          <w:szCs w:val="21"/>
        </w:rPr>
        <w:t>Oprávněné osoby zhotovitele.</w:t>
      </w:r>
    </w:p>
    <w:p w:rsidR="00A564E1" w:rsidRPr="00724530" w:rsidRDefault="00127F87" w:rsidP="00F54B3E">
      <w:pPr>
        <w:numPr>
          <w:ilvl w:val="3"/>
          <w:numId w:val="6"/>
        </w:numPr>
        <w:ind w:left="993"/>
        <w:contextualSpacing/>
        <w:jc w:val="both"/>
        <w:rPr>
          <w:sz w:val="21"/>
          <w:szCs w:val="21"/>
        </w:rPr>
      </w:pPr>
      <w:r w:rsidRPr="00724530">
        <w:rPr>
          <w:sz w:val="21"/>
          <w:szCs w:val="21"/>
        </w:rPr>
        <w:t>Vzor změnového listu.</w:t>
      </w:r>
    </w:p>
    <w:p w:rsidR="00C42586" w:rsidRPr="00724530" w:rsidRDefault="00A35FFE" w:rsidP="00555220">
      <w:pPr>
        <w:numPr>
          <w:ilvl w:val="0"/>
          <w:numId w:val="29"/>
        </w:numPr>
        <w:tabs>
          <w:tab w:val="clear" w:pos="720"/>
          <w:tab w:val="num" w:pos="540"/>
          <w:tab w:val="num" w:pos="810"/>
        </w:tabs>
        <w:spacing w:before="120" w:after="120"/>
        <w:ind w:left="540" w:hanging="540"/>
        <w:jc w:val="both"/>
        <w:rPr>
          <w:sz w:val="21"/>
          <w:szCs w:val="21"/>
        </w:rPr>
      </w:pPr>
      <w:r w:rsidRPr="00724530">
        <w:rPr>
          <w:sz w:val="21"/>
          <w:szCs w:val="21"/>
          <w:highlight w:val="yellow"/>
        </w:rPr>
        <w:t>Tato smlouva je vyhotovena ve 2 vyhotoveních, přičemž objednatel obdrží 1 vyhotovení a 1 vyhotovení zhotovitel.  /</w:t>
      </w:r>
      <w:r w:rsidR="00C42586" w:rsidRPr="00724530">
        <w:rPr>
          <w:sz w:val="21"/>
          <w:szCs w:val="21"/>
          <w:highlight w:val="yellow"/>
        </w:rPr>
        <w:t>Tato smlouva je uzavřena v elektronické podobě.</w:t>
      </w:r>
      <w:r w:rsidR="00C42586" w:rsidRPr="00724530">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883BDA" w:rsidRDefault="00883BDA" w:rsidP="00127F87">
            <w:pPr>
              <w:tabs>
                <w:tab w:val="left" w:pos="6300"/>
              </w:tabs>
              <w:spacing w:after="120"/>
              <w:rPr>
                <w:sz w:val="21"/>
                <w:szCs w:val="21"/>
              </w:rPr>
            </w:pPr>
          </w:p>
          <w:p w:rsidR="00724530" w:rsidRPr="00766640" w:rsidRDefault="00724530"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883BDA" w:rsidRDefault="00883BDA" w:rsidP="00127F87">
            <w:pPr>
              <w:spacing w:after="120"/>
              <w:rPr>
                <w:sz w:val="21"/>
                <w:szCs w:val="21"/>
              </w:rPr>
            </w:pPr>
          </w:p>
          <w:p w:rsidR="00724530" w:rsidRPr="00766640" w:rsidRDefault="00724530" w:rsidP="00127F87">
            <w:pPr>
              <w:spacing w:after="120"/>
              <w:rPr>
                <w:sz w:val="21"/>
                <w:szCs w:val="21"/>
              </w:rPr>
            </w:pPr>
          </w:p>
          <w:p w:rsidR="00127F87" w:rsidRPr="00766640" w:rsidRDefault="00883BDA" w:rsidP="00127F87">
            <w:pPr>
              <w:spacing w:after="120"/>
              <w:rPr>
                <w:sz w:val="21"/>
                <w:szCs w:val="21"/>
              </w:rPr>
            </w:pPr>
            <w:r>
              <w:rPr>
                <w:sz w:val="21"/>
                <w:szCs w:val="21"/>
              </w:rPr>
              <w:t>V Brně, dne</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994C0F" w:rsidRDefault="005B60AB" w:rsidP="004C72C0">
      <w:pPr>
        <w:tabs>
          <w:tab w:val="center" w:pos="4536"/>
          <w:tab w:val="right" w:pos="9072"/>
        </w:tabs>
        <w:spacing w:after="120"/>
        <w:jc w:val="both"/>
        <w:rPr>
          <w:bCs/>
          <w:sz w:val="21"/>
          <w:szCs w:val="21"/>
        </w:rPr>
      </w:pPr>
      <w:r>
        <w:rPr>
          <w:bCs/>
          <w:sz w:val="21"/>
          <w:szCs w:val="21"/>
        </w:rPr>
        <w:t>Ing. Vojtěch Vybíral</w:t>
      </w:r>
      <w:r w:rsidR="00994C0F" w:rsidRPr="00994C0F">
        <w:rPr>
          <w:bCs/>
          <w:sz w:val="21"/>
          <w:szCs w:val="21"/>
        </w:rPr>
        <w:t>, vedoucí</w:t>
      </w:r>
      <w:r>
        <w:rPr>
          <w:bCs/>
          <w:sz w:val="21"/>
          <w:szCs w:val="21"/>
        </w:rPr>
        <w:t xml:space="preserve"> </w:t>
      </w:r>
      <w:r w:rsidR="00994C0F" w:rsidRPr="00994C0F">
        <w:rPr>
          <w:bCs/>
          <w:sz w:val="21"/>
          <w:szCs w:val="21"/>
        </w:rPr>
        <w:t xml:space="preserve">oblasti </w:t>
      </w:r>
      <w:proofErr w:type="gramStart"/>
      <w:r w:rsidR="00994C0F" w:rsidRPr="00994C0F">
        <w:rPr>
          <w:bCs/>
          <w:sz w:val="21"/>
          <w:szCs w:val="21"/>
        </w:rPr>
        <w:t xml:space="preserve">Střed, </w:t>
      </w:r>
      <w:r w:rsidR="004C72C0" w:rsidRPr="00994C0F">
        <w:rPr>
          <w:bCs/>
          <w:sz w:val="21"/>
          <w:szCs w:val="21"/>
        </w:rPr>
        <w:t xml:space="preserve"> tel.</w:t>
      </w:r>
      <w:proofErr w:type="gramEnd"/>
      <w:r w:rsidR="004C72C0" w:rsidRPr="00994C0F">
        <w:rPr>
          <w:bCs/>
          <w:sz w:val="21"/>
          <w:szCs w:val="21"/>
        </w:rPr>
        <w:t xml:space="preserve">: +420 </w:t>
      </w:r>
      <w:r w:rsidR="00994C0F" w:rsidRPr="00994C0F">
        <w:rPr>
          <w:bCs/>
          <w:sz w:val="21"/>
          <w:szCs w:val="21"/>
        </w:rPr>
        <w:t>547 120 40</w:t>
      </w:r>
      <w:r>
        <w:rPr>
          <w:bCs/>
          <w:sz w:val="21"/>
          <w:szCs w:val="21"/>
        </w:rPr>
        <w:t>1</w:t>
      </w:r>
    </w:p>
    <w:p w:rsidR="004C72C0" w:rsidRDefault="004C72C0" w:rsidP="004C72C0">
      <w:pPr>
        <w:tabs>
          <w:tab w:val="center" w:pos="4536"/>
          <w:tab w:val="right" w:pos="9072"/>
        </w:tabs>
        <w:spacing w:after="120"/>
        <w:jc w:val="both"/>
        <w:outlineLvl w:val="0"/>
        <w:rPr>
          <w:rFonts w:cs="Calibri"/>
          <w:color w:val="0070C0"/>
          <w:sz w:val="21"/>
          <w:szCs w:val="21"/>
        </w:rPr>
      </w:pPr>
      <w:r w:rsidRPr="00994C0F">
        <w:rPr>
          <w:bCs/>
          <w:sz w:val="21"/>
          <w:szCs w:val="21"/>
        </w:rPr>
        <w:t xml:space="preserve">e-mail: </w:t>
      </w:r>
      <w:hyperlink r:id="rId11" w:history="1">
        <w:r w:rsidR="005B60AB" w:rsidRPr="00BF0343">
          <w:rPr>
            <w:rStyle w:val="Hypertextovodkaz"/>
            <w:rFonts w:cs="Calibri"/>
            <w:sz w:val="21"/>
            <w:szCs w:val="21"/>
          </w:rPr>
          <w:t>vojtech.vybiral@susjmk.cz</w:t>
        </w:r>
      </w:hyperlink>
    </w:p>
    <w:p w:rsidR="00994C0F" w:rsidRPr="00994C0F" w:rsidRDefault="00994C0F" w:rsidP="004C72C0">
      <w:pPr>
        <w:tabs>
          <w:tab w:val="center" w:pos="4536"/>
          <w:tab w:val="right" w:pos="9072"/>
        </w:tabs>
        <w:spacing w:after="120"/>
        <w:jc w:val="both"/>
        <w:outlineLvl w:val="0"/>
        <w:rPr>
          <w:b/>
          <w:bCs/>
          <w:smallCaps/>
          <w:sz w:val="21"/>
          <w:szCs w:val="21"/>
        </w:rPr>
      </w:pPr>
    </w:p>
    <w:p w:rsidR="004C72C0" w:rsidRPr="00883BDA"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A64271" w:rsidRPr="00883BDA" w:rsidRDefault="005B60AB" w:rsidP="00A64271">
      <w:pPr>
        <w:tabs>
          <w:tab w:val="center" w:pos="4536"/>
          <w:tab w:val="right" w:pos="9072"/>
        </w:tabs>
        <w:spacing w:after="120"/>
        <w:jc w:val="both"/>
        <w:outlineLvl w:val="0"/>
        <w:rPr>
          <w:bCs/>
          <w:color w:val="000000"/>
          <w:sz w:val="21"/>
          <w:szCs w:val="21"/>
        </w:rPr>
      </w:pPr>
      <w:r>
        <w:rPr>
          <w:bCs/>
          <w:color w:val="000000"/>
          <w:sz w:val="21"/>
          <w:szCs w:val="21"/>
        </w:rPr>
        <w:t>Martin Bláha</w:t>
      </w:r>
      <w:r w:rsidR="00DD4176">
        <w:rPr>
          <w:bCs/>
          <w:color w:val="000000"/>
          <w:sz w:val="21"/>
          <w:szCs w:val="21"/>
        </w:rPr>
        <w:t>, vedoucí</w:t>
      </w:r>
      <w:r w:rsidR="00883BDA" w:rsidRPr="00883BDA">
        <w:rPr>
          <w:bCs/>
          <w:color w:val="000000"/>
          <w:sz w:val="21"/>
          <w:szCs w:val="21"/>
        </w:rPr>
        <w:t xml:space="preserve"> </w:t>
      </w:r>
      <w:proofErr w:type="spellStart"/>
      <w:r>
        <w:rPr>
          <w:bCs/>
          <w:color w:val="000000"/>
          <w:sz w:val="21"/>
          <w:szCs w:val="21"/>
        </w:rPr>
        <w:t>cestmistrovství</w:t>
      </w:r>
      <w:proofErr w:type="spellEnd"/>
      <w:r>
        <w:rPr>
          <w:bCs/>
          <w:color w:val="000000"/>
          <w:sz w:val="21"/>
          <w:szCs w:val="21"/>
        </w:rPr>
        <w:t xml:space="preserve"> Brno</w:t>
      </w:r>
      <w:r w:rsidR="00883BDA" w:rsidRPr="00883BDA">
        <w:rPr>
          <w:bCs/>
          <w:color w:val="000000"/>
          <w:sz w:val="21"/>
          <w:szCs w:val="21"/>
        </w:rPr>
        <w:t xml:space="preserve">, </w:t>
      </w:r>
      <w:r w:rsidR="00A64271" w:rsidRPr="00883BDA">
        <w:rPr>
          <w:bCs/>
          <w:sz w:val="21"/>
          <w:szCs w:val="21"/>
        </w:rPr>
        <w:t xml:space="preserve"> tel.: +420</w:t>
      </w:r>
      <w:r>
        <w:rPr>
          <w:bCs/>
          <w:sz w:val="21"/>
          <w:szCs w:val="21"/>
        </w:rPr>
        <w:t> 547 120 419</w:t>
      </w:r>
    </w:p>
    <w:p w:rsidR="00A64271" w:rsidRPr="00BD790D" w:rsidRDefault="00A64271" w:rsidP="00A64271">
      <w:pPr>
        <w:tabs>
          <w:tab w:val="center" w:pos="4536"/>
          <w:tab w:val="right" w:pos="9072"/>
        </w:tabs>
        <w:spacing w:after="120"/>
        <w:jc w:val="both"/>
        <w:outlineLvl w:val="0"/>
        <w:rPr>
          <w:bCs/>
          <w:sz w:val="21"/>
          <w:szCs w:val="21"/>
        </w:rPr>
      </w:pPr>
      <w:r w:rsidRPr="00BD790D">
        <w:rPr>
          <w:bCs/>
          <w:sz w:val="21"/>
          <w:szCs w:val="21"/>
        </w:rPr>
        <w:t xml:space="preserve">e-mail: </w:t>
      </w:r>
      <w:hyperlink r:id="rId12" w:history="1">
        <w:r w:rsidR="005B60AB" w:rsidRPr="00BF0343">
          <w:rPr>
            <w:rStyle w:val="Hypertextovodkaz"/>
            <w:bCs/>
            <w:sz w:val="21"/>
            <w:szCs w:val="21"/>
          </w:rPr>
          <w:t>martin.blaha@susjmk.cz</w:t>
        </w:r>
      </w:hyperlink>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632B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632B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632B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632B5">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632B5">
              <w:rPr>
                <w:sz w:val="20"/>
              </w:rPr>
            </w:r>
            <w:r w:rsidR="004632B5">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632B5">
              <w:rPr>
                <w:sz w:val="22"/>
              </w:rPr>
            </w:r>
            <w:r w:rsidR="004632B5">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4632B5">
              <w:rPr>
                <w:sz w:val="22"/>
              </w:rPr>
            </w:r>
            <w:r w:rsidR="004632B5">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4"/>
      <w:footerReference w:type="default" r:id="rId15"/>
      <w:headerReference w:type="first" r:id="rId16"/>
      <w:footerReference w:type="first" r:id="rId17"/>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A88" w:rsidRDefault="00C03A88" w:rsidP="00127F87">
      <w:r>
        <w:separator/>
      </w:r>
    </w:p>
  </w:endnote>
  <w:endnote w:type="continuationSeparator" w:id="0">
    <w:p w:rsidR="00C03A88" w:rsidRDefault="00C03A88"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A88" w:rsidRPr="000A7553" w:rsidRDefault="00C03A88"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A88" w:rsidRPr="006D1D93" w:rsidRDefault="00C03A88"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A88" w:rsidRDefault="00C03A88" w:rsidP="00127F87">
      <w:r>
        <w:separator/>
      </w:r>
    </w:p>
  </w:footnote>
  <w:footnote w:type="continuationSeparator" w:id="0">
    <w:p w:rsidR="00C03A88" w:rsidRDefault="00C03A88"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C03A88" w:rsidRPr="00102C96" w:rsidTr="00127F87">
      <w:tc>
        <w:tcPr>
          <w:tcW w:w="9468" w:type="dxa"/>
        </w:tcPr>
        <w:p w:rsidR="00C03A88" w:rsidRPr="00617481" w:rsidRDefault="00C03A88" w:rsidP="00970135">
          <w:pPr>
            <w:tabs>
              <w:tab w:val="left" w:pos="810"/>
            </w:tabs>
            <w:rPr>
              <w:b/>
              <w:bCs/>
              <w:smallCaps/>
              <w:spacing w:val="30"/>
              <w:sz w:val="16"/>
              <w:szCs w:val="16"/>
            </w:rPr>
          </w:pPr>
          <w:r w:rsidRPr="00617481">
            <w:rPr>
              <w:b/>
              <w:bCs/>
              <w:smallCaps/>
              <w:spacing w:val="30"/>
              <w:sz w:val="16"/>
              <w:szCs w:val="16"/>
              <w:lang w:val="en-US"/>
            </w:rPr>
            <w:t>II/418, III/4183 SOKOLNICE</w:t>
          </w:r>
        </w:p>
      </w:tc>
    </w:tr>
  </w:tbl>
  <w:p w:rsidR="00C03A88" w:rsidRPr="000A7553" w:rsidRDefault="00C03A88"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C03A88" w:rsidRPr="000A7553" w:rsidRDefault="00C03A88"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C03A88" w:rsidRPr="00102C96">
      <w:tc>
        <w:tcPr>
          <w:tcW w:w="9468" w:type="dxa"/>
          <w:gridSpan w:val="2"/>
        </w:tcPr>
        <w:p w:rsidR="00C03A88" w:rsidRPr="00970135" w:rsidRDefault="00C03A88" w:rsidP="005066B6">
          <w:pPr>
            <w:tabs>
              <w:tab w:val="left" w:pos="810"/>
            </w:tabs>
            <w:rPr>
              <w:b/>
              <w:bCs/>
              <w:smallCaps/>
              <w:spacing w:val="30"/>
              <w:sz w:val="16"/>
              <w:szCs w:val="16"/>
            </w:rPr>
          </w:pPr>
          <w:r w:rsidRPr="00617481">
            <w:rPr>
              <w:b/>
              <w:bCs/>
              <w:smallCaps/>
              <w:spacing w:val="30"/>
              <w:sz w:val="16"/>
              <w:szCs w:val="16"/>
            </w:rPr>
            <w:t>II/418, III/4183 SOKOLNICE</w:t>
          </w:r>
        </w:p>
      </w:tc>
    </w:tr>
    <w:tr w:rsidR="00C03A88" w:rsidRPr="00102C96">
      <w:tc>
        <w:tcPr>
          <w:tcW w:w="4788" w:type="dxa"/>
        </w:tcPr>
        <w:p w:rsidR="00C03A88" w:rsidRPr="00102C96" w:rsidRDefault="00C03A88" w:rsidP="00127F87">
          <w:pPr>
            <w:jc w:val="both"/>
            <w:rPr>
              <w:sz w:val="21"/>
              <w:szCs w:val="21"/>
            </w:rPr>
          </w:pPr>
          <w:r w:rsidRPr="00102C96">
            <w:rPr>
              <w:sz w:val="21"/>
              <w:szCs w:val="21"/>
            </w:rPr>
            <w:t>Číslo smlouvy objednatele</w:t>
          </w:r>
        </w:p>
      </w:tc>
      <w:tc>
        <w:tcPr>
          <w:tcW w:w="4680" w:type="dxa"/>
        </w:tcPr>
        <w:p w:rsidR="00C03A88" w:rsidRPr="00102C96" w:rsidRDefault="00C03A88" w:rsidP="00127F87">
          <w:pPr>
            <w:ind w:left="34"/>
            <w:jc w:val="right"/>
            <w:rPr>
              <w:sz w:val="21"/>
              <w:szCs w:val="21"/>
            </w:rPr>
          </w:pPr>
          <w:r w:rsidRPr="00102C96">
            <w:rPr>
              <w:sz w:val="21"/>
              <w:szCs w:val="21"/>
            </w:rPr>
            <w:t xml:space="preserve">Číslo smlouvy zhotovitele    </w:t>
          </w:r>
        </w:p>
      </w:tc>
    </w:tr>
  </w:tbl>
  <w:p w:rsidR="00C03A88" w:rsidRDefault="00C03A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F608387C"/>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8780C72">
      <w:start w:val="1"/>
      <w:numFmt w:val="decimal"/>
      <w:lvlText w:val="%7."/>
      <w:lvlJc w:val="left"/>
      <w:pPr>
        <w:tabs>
          <w:tab w:val="num" w:pos="360"/>
        </w:tabs>
        <w:ind w:left="360" w:hanging="360"/>
      </w:pPr>
      <w:rPr>
        <w:rFonts w:cs="Times New Roman" w:hint="default"/>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D2A1D5C"/>
    <w:multiLevelType w:val="multilevel"/>
    <w:tmpl w:val="0405001F"/>
    <w:styleLink w:val="Styl3"/>
    <w:lvl w:ilvl="0">
      <w:start w:val="4"/>
      <w:numFmt w:val="decimal"/>
      <w:lvlText w:val="%1."/>
      <w:lvlJc w:val="left"/>
      <w:pPr>
        <w:ind w:left="644" w:hanging="360"/>
      </w:pPr>
      <w:rPr>
        <w:rFonts w:hint="default"/>
        <w:b w:val="0"/>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7" w15:restartNumberingAfterBreak="0">
    <w:nsid w:val="1D5B7250"/>
    <w:multiLevelType w:val="hybridMultilevel"/>
    <w:tmpl w:val="561850F0"/>
    <w:lvl w:ilvl="0" w:tplc="28780C72">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F5C09C9"/>
    <w:multiLevelType w:val="hybridMultilevel"/>
    <w:tmpl w:val="96189538"/>
    <w:lvl w:ilvl="0" w:tplc="2F38CEEC">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A07F25"/>
    <w:multiLevelType w:val="hybridMultilevel"/>
    <w:tmpl w:val="EBB2CD42"/>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133D02"/>
    <w:multiLevelType w:val="multilevel"/>
    <w:tmpl w:val="026AE90E"/>
    <w:lvl w:ilvl="0">
      <w:start w:val="2"/>
      <w:numFmt w:val="upperRoman"/>
      <w:lvlText w:val="%1."/>
      <w:lvlJc w:val="left"/>
      <w:pPr>
        <w:tabs>
          <w:tab w:val="num" w:pos="720"/>
        </w:tabs>
        <w:ind w:left="72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0C620DD"/>
    <w:multiLevelType w:val="multilevel"/>
    <w:tmpl w:val="837CC24C"/>
    <w:lvl w:ilvl="0">
      <w:start w:val="7"/>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D56190"/>
    <w:multiLevelType w:val="hybridMultilevel"/>
    <w:tmpl w:val="160C2C6A"/>
    <w:lvl w:ilvl="0" w:tplc="02D62D0C">
      <w:start w:val="6"/>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80451CE"/>
    <w:multiLevelType w:val="multilevel"/>
    <w:tmpl w:val="84C0222E"/>
    <w:lvl w:ilvl="0">
      <w:start w:val="6"/>
      <w:numFmt w:val="decimal"/>
      <w:lvlText w:val="%1."/>
      <w:lvlJc w:val="left"/>
      <w:pPr>
        <w:ind w:left="360" w:hanging="360"/>
      </w:pPr>
      <w:rPr>
        <w:rFonts w:hint="default"/>
      </w:rPr>
    </w:lvl>
    <w:lvl w:ilvl="1">
      <w:start w:val="1"/>
      <w:numFmt w:val="decimal"/>
      <w:lvlText w:val="1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1"/>
  </w:num>
  <w:num w:numId="2">
    <w:abstractNumId w:val="16"/>
  </w:num>
  <w:num w:numId="3">
    <w:abstractNumId w:val="20"/>
  </w:num>
  <w:num w:numId="4">
    <w:abstractNumId w:val="5"/>
  </w:num>
  <w:num w:numId="5">
    <w:abstractNumId w:val="23"/>
  </w:num>
  <w:num w:numId="6">
    <w:abstractNumId w:val="15"/>
  </w:num>
  <w:num w:numId="7">
    <w:abstractNumId w:val="18"/>
  </w:num>
  <w:num w:numId="8">
    <w:abstractNumId w:val="27"/>
  </w:num>
  <w:num w:numId="9">
    <w:abstractNumId w:val="30"/>
  </w:num>
  <w:num w:numId="10">
    <w:abstractNumId w:val="4"/>
  </w:num>
  <w:num w:numId="11">
    <w:abstractNumId w:val="28"/>
  </w:num>
  <w:num w:numId="12">
    <w:abstractNumId w:val="21"/>
  </w:num>
  <w:num w:numId="13">
    <w:abstractNumId w:val="22"/>
  </w:num>
  <w:num w:numId="14">
    <w:abstractNumId w:val="25"/>
  </w:num>
  <w:num w:numId="15">
    <w:abstractNumId w:val="24"/>
  </w:num>
  <w:num w:numId="16">
    <w:abstractNumId w:val="2"/>
  </w:num>
  <w:num w:numId="17">
    <w:abstractNumId w:val="3"/>
  </w:num>
  <w:num w:numId="18">
    <w:abstractNumId w:val="0"/>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8"/>
  </w:num>
  <w:num w:numId="26">
    <w:abstractNumId w:val="10"/>
  </w:num>
  <w:num w:numId="27">
    <w:abstractNumId w:val="9"/>
  </w:num>
  <w:num w:numId="28">
    <w:abstractNumId w:val="1"/>
  </w:num>
  <w:num w:numId="29">
    <w:abstractNumId w:val="13"/>
  </w:num>
  <w:num w:numId="30">
    <w:abstractNumId w:val="17"/>
  </w:num>
  <w:num w:numId="31">
    <w:abstractNumId w:val="6"/>
  </w:num>
  <w:num w:numId="32">
    <w:abstractNumId w:val="7"/>
  </w:num>
  <w:num w:numId="3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00C77"/>
    <w:rsid w:val="000049D2"/>
    <w:rsid w:val="00011ADA"/>
    <w:rsid w:val="00016313"/>
    <w:rsid w:val="00016E75"/>
    <w:rsid w:val="0001790C"/>
    <w:rsid w:val="00020CE7"/>
    <w:rsid w:val="00022F83"/>
    <w:rsid w:val="000231E0"/>
    <w:rsid w:val="0002337E"/>
    <w:rsid w:val="00027542"/>
    <w:rsid w:val="00027D01"/>
    <w:rsid w:val="00035430"/>
    <w:rsid w:val="00042498"/>
    <w:rsid w:val="00051D3A"/>
    <w:rsid w:val="00056478"/>
    <w:rsid w:val="00085E40"/>
    <w:rsid w:val="00096743"/>
    <w:rsid w:val="000B4D5D"/>
    <w:rsid w:val="000B5882"/>
    <w:rsid w:val="000C096C"/>
    <w:rsid w:val="000C138C"/>
    <w:rsid w:val="000D1711"/>
    <w:rsid w:val="000D421D"/>
    <w:rsid w:val="000D4DF1"/>
    <w:rsid w:val="000E2AC2"/>
    <w:rsid w:val="000E3C34"/>
    <w:rsid w:val="000F3CD3"/>
    <w:rsid w:val="000F5B7F"/>
    <w:rsid w:val="001130DA"/>
    <w:rsid w:val="00113DB0"/>
    <w:rsid w:val="001271BE"/>
    <w:rsid w:val="00127AFB"/>
    <w:rsid w:val="00127F87"/>
    <w:rsid w:val="00132CD8"/>
    <w:rsid w:val="00141C22"/>
    <w:rsid w:val="00142912"/>
    <w:rsid w:val="00146192"/>
    <w:rsid w:val="00147E3E"/>
    <w:rsid w:val="00150319"/>
    <w:rsid w:val="001536BF"/>
    <w:rsid w:val="00157531"/>
    <w:rsid w:val="00172B59"/>
    <w:rsid w:val="001748C7"/>
    <w:rsid w:val="001832B1"/>
    <w:rsid w:val="001932C7"/>
    <w:rsid w:val="00195127"/>
    <w:rsid w:val="001961CD"/>
    <w:rsid w:val="001B5FF4"/>
    <w:rsid w:val="001C086A"/>
    <w:rsid w:val="001C10C3"/>
    <w:rsid w:val="001C23D8"/>
    <w:rsid w:val="001C40B1"/>
    <w:rsid w:val="001D2D1B"/>
    <w:rsid w:val="001E2F9E"/>
    <w:rsid w:val="001F1CB5"/>
    <w:rsid w:val="00230612"/>
    <w:rsid w:val="002309DC"/>
    <w:rsid w:val="002374C8"/>
    <w:rsid w:val="002420A1"/>
    <w:rsid w:val="00243482"/>
    <w:rsid w:val="00245ABC"/>
    <w:rsid w:val="00245BBB"/>
    <w:rsid w:val="00274045"/>
    <w:rsid w:val="0027552B"/>
    <w:rsid w:val="00276AA3"/>
    <w:rsid w:val="00276B2C"/>
    <w:rsid w:val="00280B75"/>
    <w:rsid w:val="002917BD"/>
    <w:rsid w:val="002A5CCC"/>
    <w:rsid w:val="002B4FEA"/>
    <w:rsid w:val="002C4AEC"/>
    <w:rsid w:val="002D5625"/>
    <w:rsid w:val="002E482E"/>
    <w:rsid w:val="002E691F"/>
    <w:rsid w:val="002F4903"/>
    <w:rsid w:val="00302B9A"/>
    <w:rsid w:val="00310556"/>
    <w:rsid w:val="00313E79"/>
    <w:rsid w:val="00314B93"/>
    <w:rsid w:val="003224B4"/>
    <w:rsid w:val="0032462B"/>
    <w:rsid w:val="00324ECD"/>
    <w:rsid w:val="00332D7F"/>
    <w:rsid w:val="003523C7"/>
    <w:rsid w:val="00361EE4"/>
    <w:rsid w:val="003633E5"/>
    <w:rsid w:val="0036754E"/>
    <w:rsid w:val="003712C9"/>
    <w:rsid w:val="00371F64"/>
    <w:rsid w:val="00373452"/>
    <w:rsid w:val="0038222E"/>
    <w:rsid w:val="003905B9"/>
    <w:rsid w:val="00392D61"/>
    <w:rsid w:val="00395DE7"/>
    <w:rsid w:val="003A0C82"/>
    <w:rsid w:val="003A74CB"/>
    <w:rsid w:val="003C02C4"/>
    <w:rsid w:val="003E4285"/>
    <w:rsid w:val="003E5AFF"/>
    <w:rsid w:val="003E6813"/>
    <w:rsid w:val="003E6D0E"/>
    <w:rsid w:val="003F681B"/>
    <w:rsid w:val="00403B46"/>
    <w:rsid w:val="00404F8A"/>
    <w:rsid w:val="0041086A"/>
    <w:rsid w:val="00416A28"/>
    <w:rsid w:val="004271CC"/>
    <w:rsid w:val="00427B01"/>
    <w:rsid w:val="00441097"/>
    <w:rsid w:val="004418BA"/>
    <w:rsid w:val="00455483"/>
    <w:rsid w:val="004632B5"/>
    <w:rsid w:val="0046518E"/>
    <w:rsid w:val="0046527B"/>
    <w:rsid w:val="004663CB"/>
    <w:rsid w:val="00470527"/>
    <w:rsid w:val="00470A17"/>
    <w:rsid w:val="00475B71"/>
    <w:rsid w:val="00491EF4"/>
    <w:rsid w:val="00493E59"/>
    <w:rsid w:val="004A4F5F"/>
    <w:rsid w:val="004B286B"/>
    <w:rsid w:val="004B4E3A"/>
    <w:rsid w:val="004B70C3"/>
    <w:rsid w:val="004B7FCB"/>
    <w:rsid w:val="004C1CC6"/>
    <w:rsid w:val="004C72C0"/>
    <w:rsid w:val="004E58BB"/>
    <w:rsid w:val="004E5F33"/>
    <w:rsid w:val="004F690B"/>
    <w:rsid w:val="005057A9"/>
    <w:rsid w:val="005066B6"/>
    <w:rsid w:val="00514E14"/>
    <w:rsid w:val="00520A3F"/>
    <w:rsid w:val="005254AD"/>
    <w:rsid w:val="0053618B"/>
    <w:rsid w:val="005423CA"/>
    <w:rsid w:val="00555220"/>
    <w:rsid w:val="00563083"/>
    <w:rsid w:val="00570717"/>
    <w:rsid w:val="00574653"/>
    <w:rsid w:val="00576E3D"/>
    <w:rsid w:val="00580FBA"/>
    <w:rsid w:val="0058264F"/>
    <w:rsid w:val="00583D7D"/>
    <w:rsid w:val="005854CA"/>
    <w:rsid w:val="005B0AB0"/>
    <w:rsid w:val="005B0C1A"/>
    <w:rsid w:val="005B60AB"/>
    <w:rsid w:val="005B6BFF"/>
    <w:rsid w:val="005C0595"/>
    <w:rsid w:val="005C0D5B"/>
    <w:rsid w:val="005C24AA"/>
    <w:rsid w:val="005C4310"/>
    <w:rsid w:val="005C6D89"/>
    <w:rsid w:val="005D45BE"/>
    <w:rsid w:val="005E001F"/>
    <w:rsid w:val="005E178B"/>
    <w:rsid w:val="005E279F"/>
    <w:rsid w:val="005F7052"/>
    <w:rsid w:val="00602E82"/>
    <w:rsid w:val="00617481"/>
    <w:rsid w:val="00620187"/>
    <w:rsid w:val="00625050"/>
    <w:rsid w:val="0062517B"/>
    <w:rsid w:val="00630DA0"/>
    <w:rsid w:val="0063365D"/>
    <w:rsid w:val="00634E58"/>
    <w:rsid w:val="006528C8"/>
    <w:rsid w:val="00667600"/>
    <w:rsid w:val="00671826"/>
    <w:rsid w:val="00682E63"/>
    <w:rsid w:val="00687C37"/>
    <w:rsid w:val="00697E5F"/>
    <w:rsid w:val="006A261A"/>
    <w:rsid w:val="006B245C"/>
    <w:rsid w:val="006D0F6E"/>
    <w:rsid w:val="006D260E"/>
    <w:rsid w:val="006E29BC"/>
    <w:rsid w:val="006E5CC2"/>
    <w:rsid w:val="006F0F49"/>
    <w:rsid w:val="006F1751"/>
    <w:rsid w:val="00703A74"/>
    <w:rsid w:val="007044C4"/>
    <w:rsid w:val="007079EC"/>
    <w:rsid w:val="00714BB9"/>
    <w:rsid w:val="0071570E"/>
    <w:rsid w:val="00715D88"/>
    <w:rsid w:val="007243EF"/>
    <w:rsid w:val="00724530"/>
    <w:rsid w:val="00724C9F"/>
    <w:rsid w:val="00727677"/>
    <w:rsid w:val="00766640"/>
    <w:rsid w:val="00772A5D"/>
    <w:rsid w:val="0078756E"/>
    <w:rsid w:val="007A1A70"/>
    <w:rsid w:val="007A1A7E"/>
    <w:rsid w:val="007C1A59"/>
    <w:rsid w:val="007C3BB4"/>
    <w:rsid w:val="007C471C"/>
    <w:rsid w:val="007E1086"/>
    <w:rsid w:val="007E31E9"/>
    <w:rsid w:val="007F2CA9"/>
    <w:rsid w:val="0080523B"/>
    <w:rsid w:val="00807B8F"/>
    <w:rsid w:val="00807C4F"/>
    <w:rsid w:val="00811B62"/>
    <w:rsid w:val="008144CA"/>
    <w:rsid w:val="00815538"/>
    <w:rsid w:val="008209CB"/>
    <w:rsid w:val="008247BA"/>
    <w:rsid w:val="00843766"/>
    <w:rsid w:val="008459C3"/>
    <w:rsid w:val="00862F57"/>
    <w:rsid w:val="00870C34"/>
    <w:rsid w:val="00870FC9"/>
    <w:rsid w:val="008761E1"/>
    <w:rsid w:val="00883BDA"/>
    <w:rsid w:val="00886AA8"/>
    <w:rsid w:val="00887B83"/>
    <w:rsid w:val="00893227"/>
    <w:rsid w:val="0089570F"/>
    <w:rsid w:val="00896C2B"/>
    <w:rsid w:val="008B1485"/>
    <w:rsid w:val="008B5696"/>
    <w:rsid w:val="008C5D40"/>
    <w:rsid w:val="008D7CE9"/>
    <w:rsid w:val="008E06D0"/>
    <w:rsid w:val="008E474A"/>
    <w:rsid w:val="008F595B"/>
    <w:rsid w:val="00900CCD"/>
    <w:rsid w:val="00923E43"/>
    <w:rsid w:val="0092410E"/>
    <w:rsid w:val="00931024"/>
    <w:rsid w:val="0095480A"/>
    <w:rsid w:val="00970135"/>
    <w:rsid w:val="00971276"/>
    <w:rsid w:val="00975032"/>
    <w:rsid w:val="009778EE"/>
    <w:rsid w:val="009854EF"/>
    <w:rsid w:val="00990B51"/>
    <w:rsid w:val="00993D5F"/>
    <w:rsid w:val="00994C0F"/>
    <w:rsid w:val="009A0D33"/>
    <w:rsid w:val="009A75AB"/>
    <w:rsid w:val="009A79EE"/>
    <w:rsid w:val="009B341E"/>
    <w:rsid w:val="009B501D"/>
    <w:rsid w:val="009B7D39"/>
    <w:rsid w:val="009C4550"/>
    <w:rsid w:val="009D3C16"/>
    <w:rsid w:val="009E2116"/>
    <w:rsid w:val="00A22762"/>
    <w:rsid w:val="00A338E3"/>
    <w:rsid w:val="00A35FFE"/>
    <w:rsid w:val="00A47A2F"/>
    <w:rsid w:val="00A51163"/>
    <w:rsid w:val="00A52FA0"/>
    <w:rsid w:val="00A564E1"/>
    <w:rsid w:val="00A57BB7"/>
    <w:rsid w:val="00A64271"/>
    <w:rsid w:val="00A70942"/>
    <w:rsid w:val="00A71276"/>
    <w:rsid w:val="00A919AD"/>
    <w:rsid w:val="00A94454"/>
    <w:rsid w:val="00A94C3F"/>
    <w:rsid w:val="00A950DB"/>
    <w:rsid w:val="00A95466"/>
    <w:rsid w:val="00A979FF"/>
    <w:rsid w:val="00AB1AD0"/>
    <w:rsid w:val="00AB1DF0"/>
    <w:rsid w:val="00AB2C6C"/>
    <w:rsid w:val="00AC53A9"/>
    <w:rsid w:val="00AC799C"/>
    <w:rsid w:val="00AD071D"/>
    <w:rsid w:val="00AD14FD"/>
    <w:rsid w:val="00AE2E18"/>
    <w:rsid w:val="00AF183C"/>
    <w:rsid w:val="00AF6012"/>
    <w:rsid w:val="00B007D9"/>
    <w:rsid w:val="00B12B90"/>
    <w:rsid w:val="00B17EE1"/>
    <w:rsid w:val="00B2628F"/>
    <w:rsid w:val="00B30ACF"/>
    <w:rsid w:val="00B31620"/>
    <w:rsid w:val="00B3706F"/>
    <w:rsid w:val="00B47754"/>
    <w:rsid w:val="00B504B9"/>
    <w:rsid w:val="00B60E2B"/>
    <w:rsid w:val="00B66EE7"/>
    <w:rsid w:val="00B67243"/>
    <w:rsid w:val="00B7483B"/>
    <w:rsid w:val="00B824EF"/>
    <w:rsid w:val="00B922F6"/>
    <w:rsid w:val="00B937A9"/>
    <w:rsid w:val="00B93F6C"/>
    <w:rsid w:val="00B9491B"/>
    <w:rsid w:val="00BA0BF2"/>
    <w:rsid w:val="00BA6021"/>
    <w:rsid w:val="00BA631D"/>
    <w:rsid w:val="00BC1A93"/>
    <w:rsid w:val="00BD3F45"/>
    <w:rsid w:val="00BD59C9"/>
    <w:rsid w:val="00BD7A32"/>
    <w:rsid w:val="00BE3C8F"/>
    <w:rsid w:val="00BE5799"/>
    <w:rsid w:val="00BF43BC"/>
    <w:rsid w:val="00C011A2"/>
    <w:rsid w:val="00C01B9D"/>
    <w:rsid w:val="00C03A88"/>
    <w:rsid w:val="00C12181"/>
    <w:rsid w:val="00C13E27"/>
    <w:rsid w:val="00C151A1"/>
    <w:rsid w:val="00C21FEE"/>
    <w:rsid w:val="00C42586"/>
    <w:rsid w:val="00C544F2"/>
    <w:rsid w:val="00C548D2"/>
    <w:rsid w:val="00C60E32"/>
    <w:rsid w:val="00C616E2"/>
    <w:rsid w:val="00C66205"/>
    <w:rsid w:val="00C7446B"/>
    <w:rsid w:val="00C771F6"/>
    <w:rsid w:val="00C802A2"/>
    <w:rsid w:val="00C815CF"/>
    <w:rsid w:val="00C84B21"/>
    <w:rsid w:val="00CA2CA3"/>
    <w:rsid w:val="00CA4E51"/>
    <w:rsid w:val="00CB582F"/>
    <w:rsid w:val="00CC4FD1"/>
    <w:rsid w:val="00CD0BF2"/>
    <w:rsid w:val="00CD2289"/>
    <w:rsid w:val="00CD229B"/>
    <w:rsid w:val="00CD2AB4"/>
    <w:rsid w:val="00CE7D2F"/>
    <w:rsid w:val="00D062BC"/>
    <w:rsid w:val="00D1326D"/>
    <w:rsid w:val="00D21732"/>
    <w:rsid w:val="00D45F4E"/>
    <w:rsid w:val="00D51CF6"/>
    <w:rsid w:val="00D6043A"/>
    <w:rsid w:val="00D67DF5"/>
    <w:rsid w:val="00D72EC4"/>
    <w:rsid w:val="00D821F9"/>
    <w:rsid w:val="00D93416"/>
    <w:rsid w:val="00D96D28"/>
    <w:rsid w:val="00D96EE7"/>
    <w:rsid w:val="00DA7225"/>
    <w:rsid w:val="00DC004B"/>
    <w:rsid w:val="00DC0529"/>
    <w:rsid w:val="00DC51D7"/>
    <w:rsid w:val="00DC735D"/>
    <w:rsid w:val="00DD4176"/>
    <w:rsid w:val="00DD6CF6"/>
    <w:rsid w:val="00DF7797"/>
    <w:rsid w:val="00E101FE"/>
    <w:rsid w:val="00E20643"/>
    <w:rsid w:val="00E32D49"/>
    <w:rsid w:val="00E42F9C"/>
    <w:rsid w:val="00E5246B"/>
    <w:rsid w:val="00E5294C"/>
    <w:rsid w:val="00E560AD"/>
    <w:rsid w:val="00E76D5E"/>
    <w:rsid w:val="00E825EA"/>
    <w:rsid w:val="00E83177"/>
    <w:rsid w:val="00E914D7"/>
    <w:rsid w:val="00EA71CA"/>
    <w:rsid w:val="00EB5A09"/>
    <w:rsid w:val="00EC22C4"/>
    <w:rsid w:val="00ED25AB"/>
    <w:rsid w:val="00ED3F03"/>
    <w:rsid w:val="00ED7006"/>
    <w:rsid w:val="00EF2471"/>
    <w:rsid w:val="00EF3621"/>
    <w:rsid w:val="00EF3C17"/>
    <w:rsid w:val="00EF62B7"/>
    <w:rsid w:val="00F07FBC"/>
    <w:rsid w:val="00F17ABA"/>
    <w:rsid w:val="00F32304"/>
    <w:rsid w:val="00F32716"/>
    <w:rsid w:val="00F358B3"/>
    <w:rsid w:val="00F45316"/>
    <w:rsid w:val="00F46ECB"/>
    <w:rsid w:val="00F5229F"/>
    <w:rsid w:val="00F54B3E"/>
    <w:rsid w:val="00F566F7"/>
    <w:rsid w:val="00F65172"/>
    <w:rsid w:val="00F66A3B"/>
    <w:rsid w:val="00F70E53"/>
    <w:rsid w:val="00F7113B"/>
    <w:rsid w:val="00F7703D"/>
    <w:rsid w:val="00F857FC"/>
    <w:rsid w:val="00F91652"/>
    <w:rsid w:val="00F93C39"/>
    <w:rsid w:val="00FA1ECD"/>
    <w:rsid w:val="00FA2CB1"/>
    <w:rsid w:val="00FA3871"/>
    <w:rsid w:val="00FC3114"/>
    <w:rsid w:val="00FC5959"/>
    <w:rsid w:val="00FD1D35"/>
    <w:rsid w:val="00FD1F74"/>
    <w:rsid w:val="00FE110F"/>
    <w:rsid w:val="00FE4D7C"/>
    <w:rsid w:val="00FE7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BF966F8"/>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E4D7C"/>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3771">
      <w:bodyDiv w:val="1"/>
      <w:marLeft w:val="0"/>
      <w:marRight w:val="0"/>
      <w:marTop w:val="0"/>
      <w:marBottom w:val="0"/>
      <w:divBdr>
        <w:top w:val="none" w:sz="0" w:space="0" w:color="auto"/>
        <w:left w:val="none" w:sz="0" w:space="0" w:color="auto"/>
        <w:bottom w:val="none" w:sz="0" w:space="0" w:color="auto"/>
        <w:right w:val="none" w:sz="0" w:space="0" w:color="auto"/>
      </w:divBdr>
    </w:div>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blaha@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9182A-0C7D-406F-A2CB-251498D80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17</Pages>
  <Words>6418</Words>
  <Characters>37870</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98</cp:revision>
  <cp:lastPrinted>2023-03-01T10:13:00Z</cp:lastPrinted>
  <dcterms:created xsi:type="dcterms:W3CDTF">2024-02-26T09:49:00Z</dcterms:created>
  <dcterms:modified xsi:type="dcterms:W3CDTF">2024-08-26T15:43:00Z</dcterms:modified>
</cp:coreProperties>
</file>